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71E" w:rsidRPr="001C371E" w:rsidRDefault="001C371E" w:rsidP="001C371E">
      <w:pPr>
        <w:pStyle w:val="NormalWeb"/>
        <w:shd w:val="clear" w:color="auto" w:fill="FFFFFF"/>
        <w:spacing w:before="0" w:beforeAutospacing="0" w:after="0" w:afterAutospacing="0"/>
        <w:jc w:val="both"/>
        <w:textAlignment w:val="top"/>
        <w:rPr>
          <w:rFonts w:asciiTheme="minorHAnsi" w:hAnsiTheme="minorHAnsi" w:cstheme="minorHAnsi"/>
          <w:b/>
          <w:u w:val="single"/>
          <w:bdr w:val="none" w:sz="0" w:space="0" w:color="auto" w:frame="1"/>
        </w:rPr>
      </w:pPr>
      <w:r w:rsidRPr="001C371E">
        <w:rPr>
          <w:rFonts w:asciiTheme="minorHAnsi" w:hAnsiTheme="minorHAnsi" w:cstheme="minorHAnsi"/>
          <w:b/>
          <w:u w:val="single"/>
          <w:bdr w:val="none" w:sz="0" w:space="0" w:color="auto" w:frame="1"/>
        </w:rPr>
        <w:t>FLORENCE NIGHTINGALE – YEARS 3 AND 4 LEARNING</w:t>
      </w:r>
      <w:bookmarkStart w:id="0" w:name="_GoBack"/>
      <w:bookmarkEnd w:id="0"/>
    </w:p>
    <w:p w:rsidR="001C371E" w:rsidRDefault="001C371E" w:rsidP="001C371E">
      <w:pPr>
        <w:pStyle w:val="NormalWeb"/>
        <w:shd w:val="clear" w:color="auto" w:fill="FFFFFF"/>
        <w:spacing w:before="0" w:beforeAutospacing="0" w:after="0" w:afterAutospacing="0"/>
        <w:jc w:val="both"/>
        <w:textAlignment w:val="top"/>
        <w:rPr>
          <w:rFonts w:asciiTheme="minorHAnsi" w:hAnsiTheme="minorHAnsi" w:cstheme="minorHAnsi"/>
          <w:bdr w:val="none" w:sz="0" w:space="0" w:color="auto" w:frame="1"/>
        </w:rPr>
      </w:pPr>
    </w:p>
    <w:p w:rsidR="001C371E" w:rsidRDefault="001C371E" w:rsidP="001C371E">
      <w:pPr>
        <w:pStyle w:val="NormalWeb"/>
        <w:shd w:val="clear" w:color="auto" w:fill="FFFFFF"/>
        <w:spacing w:before="0" w:beforeAutospacing="0" w:after="0" w:afterAutospacing="0"/>
        <w:jc w:val="both"/>
        <w:textAlignment w:val="top"/>
        <w:rPr>
          <w:rFonts w:asciiTheme="minorHAnsi" w:hAnsiTheme="minorHAnsi" w:cstheme="minorHAnsi"/>
        </w:rPr>
      </w:pPr>
      <w:r>
        <w:rPr>
          <w:rFonts w:asciiTheme="minorHAnsi" w:hAnsiTheme="minorHAnsi" w:cstheme="minorHAnsi"/>
          <w:bdr w:val="none" w:sz="0" w:space="0" w:color="auto" w:frame="1"/>
        </w:rPr>
        <w:t>Today is the 12th May and it marks the 200th anniversary of the birth of Florence Nightingale. </w:t>
      </w:r>
    </w:p>
    <w:p w:rsidR="001C371E" w:rsidRDefault="001C371E" w:rsidP="001C371E">
      <w:pPr>
        <w:pStyle w:val="NormalWeb"/>
        <w:shd w:val="clear" w:color="auto" w:fill="FFFFFF"/>
        <w:spacing w:before="0" w:beforeAutospacing="0" w:after="0" w:afterAutospacing="0"/>
        <w:jc w:val="both"/>
        <w:rPr>
          <w:rFonts w:asciiTheme="minorHAnsi" w:hAnsiTheme="minorHAnsi" w:cstheme="minorHAnsi"/>
          <w:color w:val="333333"/>
        </w:rPr>
      </w:pPr>
    </w:p>
    <w:p w:rsidR="001C371E" w:rsidRDefault="001C371E" w:rsidP="001C371E">
      <w:pPr>
        <w:pStyle w:val="NormalWeb"/>
        <w:shd w:val="clear" w:color="auto" w:fill="FFFFFF"/>
        <w:spacing w:before="0" w:beforeAutospacing="0" w:after="0" w:afterAutospacing="0"/>
        <w:jc w:val="both"/>
        <w:rPr>
          <w:rFonts w:asciiTheme="minorHAnsi" w:hAnsiTheme="minorHAnsi" w:cstheme="minorHAnsi"/>
        </w:rPr>
      </w:pPr>
      <w:r>
        <w:rPr>
          <w:rFonts w:asciiTheme="minorHAnsi" w:hAnsiTheme="minorHAnsi" w:cstheme="minorHAnsi"/>
        </w:rPr>
        <w:t xml:space="preserve">International Nurses Day </w:t>
      </w:r>
      <w:proofErr w:type="gramStart"/>
      <w:r>
        <w:rPr>
          <w:rFonts w:asciiTheme="minorHAnsi" w:hAnsiTheme="minorHAnsi" w:cstheme="minorHAnsi"/>
        </w:rPr>
        <w:t>is celebrated</w:t>
      </w:r>
      <w:proofErr w:type="gramEnd"/>
      <w:r>
        <w:rPr>
          <w:rFonts w:asciiTheme="minorHAnsi" w:hAnsiTheme="minorHAnsi" w:cstheme="minorHAnsi"/>
        </w:rPr>
        <w:t xml:space="preserve"> on 12th May every year, which is also the anniversary of the birth of nursing pioneer Florence Nightingale. This year's celebration is made </w:t>
      </w:r>
      <w:proofErr w:type="gramStart"/>
      <w:r>
        <w:rPr>
          <w:rFonts w:asciiTheme="minorHAnsi" w:hAnsiTheme="minorHAnsi" w:cstheme="minorHAnsi"/>
        </w:rPr>
        <w:t>all the more</w:t>
      </w:r>
      <w:proofErr w:type="gramEnd"/>
      <w:r>
        <w:rPr>
          <w:rFonts w:asciiTheme="minorHAnsi" w:hAnsiTheme="minorHAnsi" w:cstheme="minorHAnsi"/>
        </w:rPr>
        <w:t xml:space="preserve"> special as 2020 has been marked as the Year of the Nurse and Midwife as it's the 200th anniversary of Florence Nightingale's birth. Her name is very much in the news </w:t>
      </w:r>
      <w:proofErr w:type="gramStart"/>
      <w:r>
        <w:rPr>
          <w:rFonts w:asciiTheme="minorHAnsi" w:hAnsiTheme="minorHAnsi" w:cstheme="minorHAnsi"/>
        </w:rPr>
        <w:t>at the moment</w:t>
      </w:r>
      <w:proofErr w:type="gramEnd"/>
      <w:r>
        <w:rPr>
          <w:rFonts w:asciiTheme="minorHAnsi" w:hAnsiTheme="minorHAnsi" w:cstheme="minorHAnsi"/>
        </w:rPr>
        <w:t xml:space="preserve"> as it has been chosen as the name for the huge makeshift hospitals created to fight the COVID-19 pandemic. </w:t>
      </w:r>
      <w:r>
        <w:rPr>
          <w:rFonts w:asciiTheme="minorHAnsi" w:hAnsiTheme="minorHAnsi" w:cstheme="minorHAnsi"/>
          <w:bdr w:val="none" w:sz="0" w:space="0" w:color="auto" w:frame="1"/>
        </w:rPr>
        <w:t xml:space="preserve">You, have learnt about her before during your time in school, but she was such an inspirational person </w:t>
      </w:r>
      <w:proofErr w:type="gramStart"/>
      <w:r>
        <w:rPr>
          <w:rFonts w:asciiTheme="minorHAnsi" w:hAnsiTheme="minorHAnsi" w:cstheme="minorHAnsi"/>
          <w:bdr w:val="none" w:sz="0" w:space="0" w:color="auto" w:frame="1"/>
        </w:rPr>
        <w:t>it's</w:t>
      </w:r>
      <w:proofErr w:type="gramEnd"/>
      <w:r>
        <w:rPr>
          <w:rFonts w:asciiTheme="minorHAnsi" w:hAnsiTheme="minorHAnsi" w:cstheme="minorHAnsi"/>
          <w:bdr w:val="none" w:sz="0" w:space="0" w:color="auto" w:frame="1"/>
        </w:rPr>
        <w:t xml:space="preserve"> important we get to celebrate her again!</w:t>
      </w:r>
      <w:r>
        <w:rPr>
          <w:rFonts w:asciiTheme="minorHAnsi" w:hAnsiTheme="minorHAnsi" w:cstheme="minorHAnsi"/>
        </w:rPr>
        <w:t xml:space="preserve"> </w:t>
      </w:r>
    </w:p>
    <w:p w:rsidR="001C371E" w:rsidRDefault="001C371E" w:rsidP="001C371E">
      <w:pPr>
        <w:pStyle w:val="NormalWeb"/>
        <w:shd w:val="clear" w:color="auto" w:fill="FFFFFF"/>
        <w:spacing w:before="0" w:beforeAutospacing="0" w:after="0" w:afterAutospacing="0"/>
        <w:jc w:val="both"/>
        <w:rPr>
          <w:rFonts w:asciiTheme="minorHAnsi" w:hAnsiTheme="minorHAnsi" w:cstheme="minorHAnsi"/>
        </w:rPr>
      </w:pPr>
    </w:p>
    <w:p w:rsidR="001C371E" w:rsidRDefault="001C371E" w:rsidP="001C371E">
      <w:pPr>
        <w:pStyle w:val="NormalWeb"/>
        <w:shd w:val="clear" w:color="auto" w:fill="FFFFFF"/>
        <w:spacing w:before="0" w:beforeAutospacing="0" w:after="0" w:afterAutospacing="0"/>
        <w:jc w:val="both"/>
        <w:rPr>
          <w:rFonts w:asciiTheme="minorHAnsi" w:hAnsiTheme="minorHAnsi" w:cstheme="minorHAnsi"/>
        </w:rPr>
      </w:pPr>
      <w:r>
        <w:rPr>
          <w:rFonts w:asciiTheme="minorHAnsi" w:hAnsiTheme="minorHAnsi" w:cstheme="minorHAnsi"/>
        </w:rPr>
        <w:t xml:space="preserve">Children will begin to make connections between different </w:t>
      </w:r>
      <w:proofErr w:type="gramStart"/>
      <w:r>
        <w:rPr>
          <w:rFonts w:asciiTheme="minorHAnsi" w:hAnsiTheme="minorHAnsi" w:cstheme="minorHAnsi"/>
        </w:rPr>
        <w:t>time periods</w:t>
      </w:r>
      <w:proofErr w:type="gramEnd"/>
      <w:r>
        <w:rPr>
          <w:rFonts w:asciiTheme="minorHAnsi" w:hAnsiTheme="minorHAnsi" w:cstheme="minorHAnsi"/>
        </w:rPr>
        <w:t xml:space="preserve"> and also gain a better understanding of why we remember different people.</w:t>
      </w:r>
    </w:p>
    <w:p w:rsidR="001C371E" w:rsidRDefault="001C371E" w:rsidP="001C371E">
      <w:pPr>
        <w:pStyle w:val="NormalWeb"/>
        <w:shd w:val="clear" w:color="auto" w:fill="FFFFFF"/>
        <w:spacing w:before="0" w:beforeAutospacing="0" w:after="0" w:afterAutospacing="0"/>
        <w:jc w:val="both"/>
        <w:rPr>
          <w:rFonts w:asciiTheme="minorHAnsi" w:hAnsiTheme="minorHAnsi" w:cstheme="minorHAnsi"/>
        </w:rPr>
      </w:pPr>
    </w:p>
    <w:p w:rsidR="001C371E" w:rsidRDefault="001C371E" w:rsidP="001C371E">
      <w:pPr>
        <w:pStyle w:val="NormalWeb"/>
        <w:shd w:val="clear" w:color="auto" w:fill="FFFFFF"/>
        <w:spacing w:before="0" w:beforeAutospacing="0" w:after="0" w:afterAutospacing="0"/>
        <w:jc w:val="both"/>
        <w:textAlignment w:val="top"/>
        <w:rPr>
          <w:rFonts w:asciiTheme="minorHAnsi" w:hAnsiTheme="minorHAnsi" w:cstheme="minorHAnsi"/>
        </w:rPr>
      </w:pPr>
      <w:r>
        <w:rPr>
          <w:rFonts w:asciiTheme="minorHAnsi" w:hAnsiTheme="minorHAnsi" w:cstheme="minorHAnsi"/>
          <w:bdr w:val="none" w:sz="0" w:space="0" w:color="auto" w:frame="1"/>
        </w:rPr>
        <w:t>Below are video links all about her achievements:</w:t>
      </w:r>
    </w:p>
    <w:p w:rsidR="001C371E" w:rsidRDefault="001C371E" w:rsidP="001C371E">
      <w:pPr>
        <w:pStyle w:val="NormalWeb"/>
        <w:shd w:val="clear" w:color="auto" w:fill="FFFFFF"/>
        <w:spacing w:before="0" w:beforeAutospacing="0" w:after="0" w:afterAutospacing="0"/>
        <w:jc w:val="both"/>
        <w:textAlignment w:val="top"/>
        <w:rPr>
          <w:rFonts w:asciiTheme="minorHAnsi" w:hAnsiTheme="minorHAnsi" w:cstheme="minorHAnsi"/>
        </w:rPr>
      </w:pPr>
    </w:p>
    <w:p w:rsidR="001C371E" w:rsidRDefault="001C371E" w:rsidP="001C371E">
      <w:pPr>
        <w:jc w:val="both"/>
        <w:rPr>
          <w:rFonts w:asciiTheme="minorHAnsi" w:hAnsiTheme="minorHAnsi" w:cstheme="minorHAnsi"/>
          <w:color w:val="0070C0"/>
        </w:rPr>
      </w:pPr>
      <w:hyperlink r:id="rId4" w:history="1">
        <w:r>
          <w:rPr>
            <w:rStyle w:val="Hyperlink"/>
            <w:rFonts w:asciiTheme="minorHAnsi" w:hAnsiTheme="minorHAnsi" w:cstheme="minorHAnsi"/>
            <w:color w:val="0070C0"/>
          </w:rPr>
          <w:t>https://www.youtube.com/watch?v=hoQ-Zqv_fZg</w:t>
        </w:r>
      </w:hyperlink>
      <w:r>
        <w:rPr>
          <w:rStyle w:val="Hyperlink"/>
          <w:rFonts w:asciiTheme="minorHAnsi" w:hAnsiTheme="minorHAnsi" w:cstheme="minorHAnsi"/>
          <w:color w:val="0070C0"/>
        </w:rPr>
        <w:t xml:space="preserve"> </w:t>
      </w:r>
      <w:r>
        <w:rPr>
          <w:rFonts w:asciiTheme="minorHAnsi" w:hAnsiTheme="minorHAnsi" w:cstheme="minorHAnsi"/>
          <w:color w:val="0070C0"/>
        </w:rPr>
        <w:t xml:space="preserve"> </w:t>
      </w:r>
    </w:p>
    <w:p w:rsidR="001C371E" w:rsidRDefault="001C371E" w:rsidP="001C371E">
      <w:pPr>
        <w:jc w:val="both"/>
        <w:rPr>
          <w:rFonts w:asciiTheme="minorHAnsi" w:hAnsiTheme="minorHAnsi" w:cstheme="minorHAnsi"/>
          <w:color w:val="0070C0"/>
        </w:rPr>
      </w:pPr>
    </w:p>
    <w:p w:rsidR="001C371E" w:rsidRDefault="001C371E" w:rsidP="001C371E">
      <w:pPr>
        <w:jc w:val="both"/>
        <w:rPr>
          <w:rFonts w:asciiTheme="minorHAnsi" w:hAnsiTheme="minorHAnsi" w:cstheme="minorHAnsi"/>
          <w:color w:val="0070C0"/>
        </w:rPr>
      </w:pPr>
      <w:hyperlink r:id="rId5" w:history="1">
        <w:r>
          <w:rPr>
            <w:rStyle w:val="Hyperlink"/>
            <w:rFonts w:asciiTheme="minorHAnsi" w:hAnsiTheme="minorHAnsi" w:cstheme="minorHAnsi"/>
            <w:color w:val="0070C0"/>
          </w:rPr>
          <w:t>https://www.bbc.co.uk/teach/class-clips-video/history-ks1-ks2-florence-nightingale/z68fcqt</w:t>
        </w:r>
      </w:hyperlink>
      <w:r>
        <w:rPr>
          <w:rFonts w:asciiTheme="minorHAnsi" w:hAnsiTheme="minorHAnsi" w:cstheme="minorHAnsi"/>
          <w:color w:val="0070C0"/>
        </w:rPr>
        <w:t xml:space="preserve"> </w:t>
      </w:r>
    </w:p>
    <w:p w:rsidR="001C371E" w:rsidRDefault="001C371E" w:rsidP="001C371E">
      <w:pPr>
        <w:jc w:val="both"/>
        <w:rPr>
          <w:rFonts w:asciiTheme="minorHAnsi" w:hAnsiTheme="minorHAnsi" w:cstheme="minorHAnsi"/>
          <w:color w:val="0070C0"/>
        </w:rPr>
      </w:pPr>
    </w:p>
    <w:p w:rsidR="001C371E" w:rsidRDefault="001C371E" w:rsidP="001C371E">
      <w:pPr>
        <w:jc w:val="both"/>
        <w:rPr>
          <w:rFonts w:asciiTheme="minorHAnsi" w:hAnsiTheme="minorHAnsi" w:cstheme="minorHAnsi"/>
        </w:rPr>
      </w:pPr>
      <w:hyperlink r:id="rId6" w:history="1">
        <w:r>
          <w:rPr>
            <w:rStyle w:val="Hyperlink"/>
            <w:rFonts w:asciiTheme="minorHAnsi" w:hAnsiTheme="minorHAnsi" w:cstheme="minorHAnsi"/>
            <w:color w:val="0070C0"/>
          </w:rPr>
          <w:t>https://www.florence-nightingale.co.uk/learning-during-lockdown/</w:t>
        </w:r>
      </w:hyperlink>
      <w:r>
        <w:rPr>
          <w:rFonts w:asciiTheme="minorHAnsi" w:hAnsiTheme="minorHAnsi" w:cstheme="minorHAnsi"/>
        </w:rPr>
        <w:t xml:space="preserve"> (MUSEUM)</w:t>
      </w:r>
    </w:p>
    <w:p w:rsidR="001C371E" w:rsidRDefault="001C371E" w:rsidP="001C371E">
      <w:pPr>
        <w:jc w:val="both"/>
        <w:rPr>
          <w:rFonts w:asciiTheme="minorHAnsi" w:hAnsiTheme="minorHAnsi" w:cstheme="minorHAnsi"/>
        </w:rPr>
      </w:pPr>
    </w:p>
    <w:p w:rsidR="001C371E" w:rsidRDefault="001C371E" w:rsidP="001C371E">
      <w:pPr>
        <w:pStyle w:val="NormalWeb"/>
        <w:spacing w:before="0" w:beforeAutospacing="0" w:after="0" w:afterAutospacing="0"/>
        <w:jc w:val="both"/>
        <w:rPr>
          <w:rFonts w:asciiTheme="minorHAnsi" w:hAnsiTheme="minorHAnsi" w:cstheme="minorHAnsi"/>
        </w:rPr>
      </w:pPr>
      <w:r>
        <w:rPr>
          <w:rFonts w:asciiTheme="minorHAnsi" w:hAnsiTheme="minorHAnsi" w:cstheme="minorHAnsi"/>
        </w:rPr>
        <w:t>On the class page in the home learning folder, (week beginning 11th May), there are some resources under the heading “Additional learning opportunities.”  There is a home learning pack from the Florence Nightingale Museum, 3 different reading comprehension tasks and a zip folder of lots of activities.</w:t>
      </w:r>
    </w:p>
    <w:p w:rsidR="001C371E" w:rsidRDefault="001C371E" w:rsidP="001C371E">
      <w:pPr>
        <w:pStyle w:val="NormalWeb"/>
        <w:shd w:val="clear" w:color="auto" w:fill="FFFFFF"/>
        <w:spacing w:before="0" w:beforeAutospacing="0" w:after="0" w:afterAutospacing="0"/>
        <w:jc w:val="both"/>
        <w:textAlignment w:val="top"/>
        <w:rPr>
          <w:rFonts w:asciiTheme="minorHAnsi" w:hAnsiTheme="minorHAnsi" w:cstheme="minorHAnsi"/>
          <w:bdr w:val="none" w:sz="0" w:space="0" w:color="auto" w:frame="1"/>
        </w:rPr>
      </w:pPr>
    </w:p>
    <w:p w:rsidR="001C371E" w:rsidRDefault="001C371E" w:rsidP="001C371E">
      <w:pPr>
        <w:pStyle w:val="NormalWeb"/>
        <w:shd w:val="clear" w:color="auto" w:fill="FFFFFF"/>
        <w:spacing w:before="0" w:beforeAutospacing="0" w:after="0" w:afterAutospacing="0"/>
        <w:jc w:val="both"/>
        <w:textAlignment w:val="top"/>
        <w:rPr>
          <w:rFonts w:asciiTheme="minorHAnsi" w:hAnsiTheme="minorHAnsi" w:cstheme="minorHAnsi"/>
        </w:rPr>
      </w:pPr>
      <w:r>
        <w:rPr>
          <w:rFonts w:asciiTheme="minorHAnsi" w:hAnsiTheme="minorHAnsi" w:cstheme="minorHAnsi"/>
          <w:bdr w:val="none" w:sz="0" w:space="0" w:color="auto" w:frame="1"/>
        </w:rPr>
        <w:t>Can you challenge yourself to find out something you did not know about her? How will you present your findings?  (</w:t>
      </w:r>
      <w:proofErr w:type="gramStart"/>
      <w:r>
        <w:rPr>
          <w:rFonts w:asciiTheme="minorHAnsi" w:hAnsiTheme="minorHAnsi" w:cstheme="minorHAnsi"/>
          <w:bdr w:val="none" w:sz="0" w:space="0" w:color="auto" w:frame="1"/>
        </w:rPr>
        <w:t>booklet</w:t>
      </w:r>
      <w:proofErr w:type="gramEnd"/>
      <w:r>
        <w:rPr>
          <w:rFonts w:asciiTheme="minorHAnsi" w:hAnsiTheme="minorHAnsi" w:cstheme="minorHAnsi"/>
          <w:bdr w:val="none" w:sz="0" w:space="0" w:color="auto" w:frame="1"/>
        </w:rPr>
        <w:t>, powerpoint, poster etc). Some areas to search:</w:t>
      </w:r>
    </w:p>
    <w:p w:rsidR="001C371E" w:rsidRDefault="001C371E" w:rsidP="001C371E">
      <w:pPr>
        <w:pStyle w:val="NormalWeb"/>
        <w:shd w:val="clear" w:color="auto" w:fill="FFFFFF"/>
        <w:spacing w:before="0" w:beforeAutospacing="0" w:after="0" w:afterAutospacing="0"/>
        <w:jc w:val="both"/>
        <w:textAlignment w:val="top"/>
        <w:rPr>
          <w:rFonts w:asciiTheme="minorHAnsi" w:hAnsiTheme="minorHAnsi" w:cstheme="minorHAnsi"/>
        </w:rPr>
      </w:pPr>
      <w:r>
        <w:rPr>
          <w:rFonts w:asciiTheme="minorHAnsi" w:hAnsiTheme="minorHAnsi" w:cstheme="minorHAnsi"/>
          <w:bdr w:val="none" w:sz="0" w:space="0" w:color="auto" w:frame="1"/>
        </w:rPr>
        <w:t xml:space="preserve">Why </w:t>
      </w:r>
      <w:proofErr w:type="gramStart"/>
      <w:r>
        <w:rPr>
          <w:rFonts w:asciiTheme="minorHAnsi" w:hAnsiTheme="minorHAnsi" w:cstheme="minorHAnsi"/>
          <w:bdr w:val="none" w:sz="0" w:space="0" w:color="auto" w:frame="1"/>
        </w:rPr>
        <w:t>was she named</w:t>
      </w:r>
      <w:proofErr w:type="gramEnd"/>
      <w:r>
        <w:rPr>
          <w:rFonts w:asciiTheme="minorHAnsi" w:hAnsiTheme="minorHAnsi" w:cstheme="minorHAnsi"/>
          <w:bdr w:val="none" w:sz="0" w:space="0" w:color="auto" w:frame="1"/>
        </w:rPr>
        <w:t xml:space="preserve"> Florence?</w:t>
      </w:r>
    </w:p>
    <w:p w:rsidR="001C371E" w:rsidRDefault="001C371E" w:rsidP="001C371E">
      <w:pPr>
        <w:pStyle w:val="NormalWeb"/>
        <w:shd w:val="clear" w:color="auto" w:fill="FFFFFF"/>
        <w:spacing w:before="0" w:beforeAutospacing="0" w:after="0" w:afterAutospacing="0"/>
        <w:jc w:val="both"/>
        <w:textAlignment w:val="top"/>
        <w:rPr>
          <w:rFonts w:asciiTheme="minorHAnsi" w:hAnsiTheme="minorHAnsi" w:cstheme="minorHAnsi"/>
        </w:rPr>
      </w:pPr>
      <w:r>
        <w:rPr>
          <w:rFonts w:asciiTheme="minorHAnsi" w:hAnsiTheme="minorHAnsi" w:cstheme="minorHAnsi"/>
          <w:bdr w:val="none" w:sz="0" w:space="0" w:color="auto" w:frame="1"/>
        </w:rPr>
        <w:t xml:space="preserve">What species was her pet, and what was </w:t>
      </w:r>
      <w:proofErr w:type="spellStart"/>
      <w:proofErr w:type="gramStart"/>
      <w:r>
        <w:rPr>
          <w:rFonts w:asciiTheme="minorHAnsi" w:hAnsiTheme="minorHAnsi" w:cstheme="minorHAnsi"/>
          <w:bdr w:val="none" w:sz="0" w:space="0" w:color="auto" w:frame="1"/>
        </w:rPr>
        <w:t>it’s</w:t>
      </w:r>
      <w:proofErr w:type="spellEnd"/>
      <w:proofErr w:type="gramEnd"/>
      <w:r>
        <w:rPr>
          <w:rFonts w:asciiTheme="minorHAnsi" w:hAnsiTheme="minorHAnsi" w:cstheme="minorHAnsi"/>
          <w:bdr w:val="none" w:sz="0" w:space="0" w:color="auto" w:frame="1"/>
        </w:rPr>
        <w:t xml:space="preserve"> name?</w:t>
      </w:r>
    </w:p>
    <w:p w:rsidR="001C371E" w:rsidRDefault="001C371E" w:rsidP="001C371E">
      <w:pPr>
        <w:pStyle w:val="NormalWeb"/>
        <w:shd w:val="clear" w:color="auto" w:fill="FFFFFF"/>
        <w:spacing w:before="0" w:beforeAutospacing="0" w:after="0" w:afterAutospacing="0"/>
        <w:jc w:val="both"/>
        <w:textAlignment w:val="top"/>
        <w:rPr>
          <w:rFonts w:asciiTheme="minorHAnsi" w:hAnsiTheme="minorHAnsi" w:cstheme="minorHAnsi"/>
        </w:rPr>
      </w:pPr>
      <w:r>
        <w:rPr>
          <w:rFonts w:asciiTheme="minorHAnsi" w:hAnsiTheme="minorHAnsi" w:cstheme="minorHAnsi"/>
          <w:bdr w:val="none" w:sz="0" w:space="0" w:color="auto" w:frame="1"/>
        </w:rPr>
        <w:t>How the work she did relevant currently?</w:t>
      </w:r>
    </w:p>
    <w:p w:rsidR="001C371E" w:rsidRDefault="001C371E" w:rsidP="001C371E">
      <w:pPr>
        <w:pStyle w:val="NormalWeb"/>
        <w:shd w:val="clear" w:color="auto" w:fill="FFFFFF"/>
        <w:spacing w:before="0" w:beforeAutospacing="0" w:after="0" w:afterAutospacing="0"/>
        <w:jc w:val="both"/>
        <w:textAlignment w:val="top"/>
        <w:rPr>
          <w:rFonts w:asciiTheme="minorHAnsi" w:hAnsiTheme="minorHAnsi" w:cstheme="minorHAnsi"/>
          <w:bdr w:val="none" w:sz="0" w:space="0" w:color="auto" w:frame="1"/>
        </w:rPr>
      </w:pPr>
      <w:r>
        <w:rPr>
          <w:rFonts w:asciiTheme="minorHAnsi" w:hAnsiTheme="minorHAnsi" w:cstheme="minorHAnsi"/>
          <w:bdr w:val="none" w:sz="0" w:space="0" w:color="auto" w:frame="1"/>
        </w:rPr>
        <w:t>Which other famous people did she know or meet?</w:t>
      </w:r>
    </w:p>
    <w:p w:rsidR="001C371E" w:rsidRDefault="001C371E" w:rsidP="001C371E">
      <w:pPr>
        <w:pStyle w:val="NormalWeb"/>
        <w:shd w:val="clear" w:color="auto" w:fill="FFFFFF"/>
        <w:spacing w:before="0" w:beforeAutospacing="0" w:after="0" w:afterAutospacing="0"/>
        <w:jc w:val="both"/>
        <w:textAlignment w:val="top"/>
        <w:rPr>
          <w:rFonts w:asciiTheme="minorHAnsi" w:hAnsiTheme="minorHAnsi" w:cstheme="minorHAnsi"/>
          <w:bdr w:val="none" w:sz="0" w:space="0" w:color="auto" w:frame="1"/>
        </w:rPr>
      </w:pPr>
    </w:p>
    <w:p w:rsidR="001C371E" w:rsidRDefault="001C371E" w:rsidP="001C371E">
      <w:pPr>
        <w:jc w:val="both"/>
        <w:rPr>
          <w:rFonts w:asciiTheme="minorHAnsi" w:hAnsiTheme="minorHAnsi" w:cstheme="minorHAnsi"/>
          <w:sz w:val="20"/>
          <w:szCs w:val="20"/>
        </w:rPr>
      </w:pPr>
    </w:p>
    <w:p w:rsidR="001C371E" w:rsidRDefault="001C371E" w:rsidP="001C371E">
      <w:pPr>
        <w:pStyle w:val="NormalWeb"/>
        <w:shd w:val="clear" w:color="auto" w:fill="FFFFFF"/>
        <w:spacing w:before="0" w:beforeAutospacing="0" w:after="0" w:afterAutospacing="0"/>
        <w:jc w:val="both"/>
        <w:textAlignment w:val="baseline"/>
        <w:rPr>
          <w:rFonts w:ascii="Leelawadee UI" w:hAnsi="Leelawadee UI" w:cs="Leelawadee UI"/>
          <w:sz w:val="20"/>
          <w:szCs w:val="20"/>
        </w:rPr>
      </w:pPr>
      <w:r>
        <w:rPr>
          <w:rStyle w:val="Strong"/>
          <w:rFonts w:ascii="Leelawadee UI" w:hAnsi="Leelawadee UI" w:cs="Leelawadee UI"/>
          <w:sz w:val="20"/>
          <w:szCs w:val="20"/>
          <w:bdr w:val="none" w:sz="0" w:space="0" w:color="auto" w:frame="1"/>
        </w:rPr>
        <w:t>Nursing leaders are asking the public to ‘shine a light’ to mark International Nurses Day on Tuesday 12 May and recognise the extraordinary work that their colleagues are doing in the fight against coronavirus.</w:t>
      </w:r>
    </w:p>
    <w:p w:rsidR="001C371E" w:rsidRDefault="001C371E" w:rsidP="001C371E">
      <w:pPr>
        <w:pStyle w:val="NormalWeb"/>
        <w:shd w:val="clear" w:color="auto" w:fill="FFFFFF"/>
        <w:spacing w:before="0" w:beforeAutospacing="0" w:after="0" w:afterAutospacing="0"/>
        <w:jc w:val="both"/>
        <w:textAlignment w:val="baseline"/>
        <w:rPr>
          <w:rFonts w:ascii="Leelawadee UI" w:hAnsi="Leelawadee UI" w:cs="Leelawadee UI"/>
          <w:sz w:val="20"/>
          <w:szCs w:val="20"/>
        </w:rPr>
      </w:pPr>
      <w:r>
        <w:rPr>
          <w:rFonts w:ascii="Leelawadee UI" w:hAnsi="Leelawadee UI" w:cs="Leelawadee UI"/>
          <w:sz w:val="20"/>
          <w:szCs w:val="20"/>
        </w:rPr>
        <w:t>The day also marks on the 200th anniversary of the birth of Florence Nightingale, who founded modern nursing and pioneered infection control, but is also famous for her lamp.</w:t>
      </w:r>
    </w:p>
    <w:p w:rsidR="001C371E" w:rsidRDefault="001C371E" w:rsidP="001C371E">
      <w:pPr>
        <w:pStyle w:val="NormalWeb"/>
        <w:shd w:val="clear" w:color="auto" w:fill="FFFFFF"/>
        <w:spacing w:before="0" w:beforeAutospacing="0" w:after="0" w:afterAutospacing="0"/>
        <w:jc w:val="both"/>
        <w:textAlignment w:val="baseline"/>
        <w:rPr>
          <w:rFonts w:ascii="Leelawadee UI" w:hAnsi="Leelawadee UI" w:cs="Leelawadee UI"/>
          <w:sz w:val="20"/>
          <w:szCs w:val="20"/>
        </w:rPr>
      </w:pPr>
      <w:r>
        <w:rPr>
          <w:rFonts w:ascii="Leelawadee UI" w:hAnsi="Leelawadee UI" w:cs="Leelawadee UI"/>
          <w:sz w:val="20"/>
          <w:szCs w:val="20"/>
        </w:rPr>
        <w:t>Ruth May, England’s top nurse, has joined other senior nursing leaders in urging people to shine a light from their window at 8:30pm on Tuesday to mark the day and show their appreciation for all that nurses are doing to save and rebuild the lives of patients with coronavirus.</w:t>
      </w:r>
    </w:p>
    <w:p w:rsidR="001C371E" w:rsidRDefault="001C371E" w:rsidP="001C371E">
      <w:pPr>
        <w:pStyle w:val="NormalWeb"/>
        <w:shd w:val="clear" w:color="auto" w:fill="FFFFFF"/>
        <w:spacing w:before="0" w:beforeAutospacing="0" w:after="0" w:afterAutospacing="0"/>
        <w:jc w:val="both"/>
        <w:textAlignment w:val="baseline"/>
        <w:rPr>
          <w:rFonts w:ascii="Leelawadee UI" w:hAnsi="Leelawadee UI" w:cs="Leelawadee UI"/>
          <w:sz w:val="20"/>
          <w:szCs w:val="20"/>
        </w:rPr>
      </w:pPr>
      <w:r>
        <w:rPr>
          <w:rFonts w:ascii="Leelawadee UI" w:hAnsi="Leelawadee UI" w:cs="Leelawadee UI"/>
          <w:sz w:val="20"/>
          <w:szCs w:val="20"/>
        </w:rPr>
        <w:t>Thousands of former nurses have returned to help the NHS with the greatest health emergency in its history, and thousands more students have done their bit in the battle against Covid-19 through choosing to take up extended clinical placements.</w:t>
      </w:r>
    </w:p>
    <w:p w:rsidR="001C371E" w:rsidRDefault="001C371E" w:rsidP="001C371E">
      <w:pPr>
        <w:pStyle w:val="NormalWeb"/>
        <w:shd w:val="clear" w:color="auto" w:fill="FFFFFF"/>
        <w:spacing w:before="0" w:beforeAutospacing="0" w:after="0" w:afterAutospacing="0"/>
        <w:jc w:val="both"/>
        <w:textAlignment w:val="baseline"/>
        <w:rPr>
          <w:rFonts w:ascii="Leelawadee UI" w:hAnsi="Leelawadee UI" w:cs="Leelawadee UI"/>
          <w:sz w:val="20"/>
          <w:szCs w:val="20"/>
        </w:rPr>
      </w:pPr>
      <w:r>
        <w:rPr>
          <w:rFonts w:ascii="Leelawadee UI" w:hAnsi="Leelawadee UI" w:cs="Leelawadee UI"/>
          <w:sz w:val="20"/>
          <w:szCs w:val="20"/>
        </w:rPr>
        <w:t xml:space="preserve">To mark International Nurses Day and Florence Nightingale’s bicentenary, an image of her and a message of thanks </w:t>
      </w:r>
      <w:proofErr w:type="gramStart"/>
      <w:r>
        <w:rPr>
          <w:rFonts w:ascii="Leelawadee UI" w:hAnsi="Leelawadee UI" w:cs="Leelawadee UI"/>
          <w:sz w:val="20"/>
          <w:szCs w:val="20"/>
        </w:rPr>
        <w:t>will be projected</w:t>
      </w:r>
      <w:proofErr w:type="gramEnd"/>
      <w:r>
        <w:rPr>
          <w:rFonts w:ascii="Leelawadee UI" w:hAnsi="Leelawadee UI" w:cs="Leelawadee UI"/>
          <w:sz w:val="20"/>
          <w:szCs w:val="20"/>
        </w:rPr>
        <w:t xml:space="preserve"> on to her place of work, St Thomas’s Hospital, from the Houses of Parliament.</w:t>
      </w:r>
    </w:p>
    <w:p w:rsidR="001C371E" w:rsidRDefault="001C371E" w:rsidP="001C371E">
      <w:pPr>
        <w:pStyle w:val="NormalWeb"/>
        <w:shd w:val="clear" w:color="auto" w:fill="FFFFFF"/>
        <w:spacing w:before="0" w:beforeAutospacing="0" w:after="0" w:afterAutospacing="0"/>
        <w:jc w:val="both"/>
        <w:textAlignment w:val="baseline"/>
        <w:rPr>
          <w:rFonts w:ascii="Leelawadee UI" w:hAnsi="Leelawadee UI" w:cs="Leelawadee UI"/>
          <w:sz w:val="20"/>
          <w:szCs w:val="20"/>
        </w:rPr>
      </w:pPr>
      <w:r>
        <w:rPr>
          <w:rFonts w:ascii="Leelawadee UI" w:hAnsi="Leelawadee UI" w:cs="Leelawadee UI"/>
          <w:sz w:val="20"/>
          <w:szCs w:val="20"/>
        </w:rPr>
        <w:t xml:space="preserve">It </w:t>
      </w:r>
      <w:proofErr w:type="gramStart"/>
      <w:r>
        <w:rPr>
          <w:rFonts w:ascii="Leelawadee UI" w:hAnsi="Leelawadee UI" w:cs="Leelawadee UI"/>
          <w:sz w:val="20"/>
          <w:szCs w:val="20"/>
        </w:rPr>
        <w:t>will also be projected</w:t>
      </w:r>
      <w:proofErr w:type="gramEnd"/>
      <w:r>
        <w:rPr>
          <w:rFonts w:ascii="Leelawadee UI" w:hAnsi="Leelawadee UI" w:cs="Leelawadee UI"/>
          <w:sz w:val="20"/>
          <w:szCs w:val="20"/>
        </w:rPr>
        <w:t xml:space="preserve"> onto the British Embassy in Rome and the Italian Federation of Nurses between 9 – 11pm.</w:t>
      </w:r>
    </w:p>
    <w:p w:rsidR="001C371E" w:rsidRDefault="001C371E" w:rsidP="001C371E">
      <w:pPr>
        <w:jc w:val="both"/>
        <w:rPr>
          <w:rFonts w:asciiTheme="minorHAnsi" w:hAnsiTheme="minorHAnsi" w:cstheme="minorHAnsi"/>
          <w:sz w:val="20"/>
          <w:szCs w:val="20"/>
        </w:rPr>
      </w:pPr>
    </w:p>
    <w:p w:rsidR="0023408B" w:rsidRDefault="0023408B"/>
    <w:sectPr w:rsidR="0023408B" w:rsidSect="0018044B">
      <w:pgSz w:w="11906" w:h="16838"/>
      <w:pgMar w:top="567" w:right="567" w:bottom="567" w:left="567" w:header="720" w:footer="720" w:gutter="0"/>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eelawadee UI">
    <w:panose1 w:val="020B0502040204020203"/>
    <w:charset w:val="00"/>
    <w:family w:val="swiss"/>
    <w:pitch w:val="variable"/>
    <w:sig w:usb0="A3000003" w:usb1="00000000" w:usb2="00010000" w:usb3="00000000" w:csb0="000101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2"/>
  <w:proofState w:spelling="clean" w:grammar="clean"/>
  <w:defaultTabStop w:val="720"/>
  <w:drawingGridHorizontalSpacing w:val="100"/>
  <w:drawingGridVerticalSpacing w:val="136"/>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71E"/>
    <w:rsid w:val="00032390"/>
    <w:rsid w:val="000B4DF7"/>
    <w:rsid w:val="000D3ABF"/>
    <w:rsid w:val="00135B73"/>
    <w:rsid w:val="0018044B"/>
    <w:rsid w:val="001C371E"/>
    <w:rsid w:val="0023408B"/>
    <w:rsid w:val="005424D2"/>
    <w:rsid w:val="005D0F2C"/>
    <w:rsid w:val="008037B1"/>
    <w:rsid w:val="009C7A40"/>
    <w:rsid w:val="00A37EAC"/>
    <w:rsid w:val="00D019AE"/>
    <w:rsid w:val="00EA24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082E0"/>
  <w15:chartTrackingRefBased/>
  <w15:docId w15:val="{A10D3137-15D5-4409-81E5-3B6633551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aiandra GD" w:eastAsiaTheme="minorHAnsi" w:hAnsi="Maiandra GD"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371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C371E"/>
    <w:rPr>
      <w:color w:val="0563C1" w:themeColor="hyperlink"/>
      <w:u w:val="single"/>
    </w:rPr>
  </w:style>
  <w:style w:type="paragraph" w:styleId="NormalWeb">
    <w:name w:val="Normal (Web)"/>
    <w:basedOn w:val="Normal"/>
    <w:uiPriority w:val="99"/>
    <w:semiHidden/>
    <w:unhideWhenUsed/>
    <w:rsid w:val="001C371E"/>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1C37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9411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lorence-nightingale.co.uk/learning-during-lockdown/" TargetMode="External"/><Relationship Id="rId5" Type="http://schemas.openxmlformats.org/officeDocument/2006/relationships/hyperlink" Target="https://www.bbc.co.uk/teach/class-clips-video/history-ks1-ks2-florence-nightingale/z68fcqt" TargetMode="External"/><Relationship Id="rId4" Type="http://schemas.openxmlformats.org/officeDocument/2006/relationships/hyperlink" Target="https://www.youtube.com/watch?v=hoQ-Zqv_fZ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494</Words>
  <Characters>2818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3306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Allard BTP</dc:creator>
  <cp:keywords/>
  <dc:description/>
  <cp:lastModifiedBy>J Allard BTP</cp:lastModifiedBy>
  <cp:revision>1</cp:revision>
  <dcterms:created xsi:type="dcterms:W3CDTF">2020-05-11T21:12:00Z</dcterms:created>
  <dcterms:modified xsi:type="dcterms:W3CDTF">2020-05-11T21:13:00Z</dcterms:modified>
</cp:coreProperties>
</file>