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471"/>
        <w:tblW w:w="11112" w:type="dxa"/>
        <w:tblLook w:val="04A0" w:firstRow="1" w:lastRow="0" w:firstColumn="1" w:lastColumn="0" w:noHBand="0" w:noVBand="1"/>
      </w:tblPr>
      <w:tblGrid>
        <w:gridCol w:w="1333"/>
        <w:gridCol w:w="9779"/>
      </w:tblGrid>
      <w:tr w:rsidR="00E541DE" w:rsidTr="00AC52A3">
        <w:trPr>
          <w:trHeight w:val="1227"/>
        </w:trPr>
        <w:tc>
          <w:tcPr>
            <w:tcW w:w="1333" w:type="dxa"/>
          </w:tcPr>
          <w:p w:rsidR="00E541DE" w:rsidRPr="00E81825" w:rsidRDefault="00E541DE" w:rsidP="00AC52A3">
            <w:pPr>
              <w:rPr>
                <w:rFonts w:ascii="Maiandra GD" w:hAnsi="Maiandra GD"/>
              </w:rPr>
            </w:pPr>
            <w:r w:rsidRPr="00E81825">
              <w:rPr>
                <w:rFonts w:ascii="Maiandra GD" w:hAnsi="Maiandra GD"/>
              </w:rPr>
              <w:t>Monday</w:t>
            </w:r>
          </w:p>
        </w:tc>
        <w:tc>
          <w:tcPr>
            <w:tcW w:w="9779" w:type="dxa"/>
          </w:tcPr>
          <w:p w:rsidR="008775B2" w:rsidRDefault="005C40AE" w:rsidP="00AC52A3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Science</w:t>
            </w:r>
          </w:p>
          <w:p w:rsidR="00C37664" w:rsidRPr="00175242" w:rsidRDefault="00C37664" w:rsidP="00C37664">
            <w:pPr>
              <w:autoSpaceDE w:val="0"/>
              <w:autoSpaceDN w:val="0"/>
              <w:adjustRightInd w:val="0"/>
              <w:rPr>
                <w:rFonts w:ascii="Maiandra GD" w:hAnsi="Maiandra GD" w:cs="ArialMT"/>
                <w:szCs w:val="20"/>
              </w:rPr>
            </w:pPr>
            <w:r>
              <w:rPr>
                <w:rFonts w:ascii="Maiandra GD" w:hAnsi="Maiandra GD"/>
                <w:b/>
              </w:rPr>
              <w:t>L</w:t>
            </w:r>
            <w:r w:rsidRPr="00175242">
              <w:rPr>
                <w:rFonts w:ascii="Maiandra GD" w:hAnsi="Maiandra GD"/>
                <w:b/>
              </w:rPr>
              <w:t xml:space="preserve">.O: </w:t>
            </w:r>
            <w:r w:rsidRPr="00175242">
              <w:rPr>
                <w:rFonts w:ascii="Maiandra GD" w:hAnsi="Maiandra GD" w:cs="ArialMT"/>
                <w:szCs w:val="20"/>
              </w:rPr>
              <w:t>To investigate whether sounds can travel</w:t>
            </w:r>
            <w:r w:rsidRPr="00175242">
              <w:rPr>
                <w:rFonts w:ascii="Maiandra GD" w:hAnsi="Maiandra GD" w:cs="ArialMT"/>
                <w:szCs w:val="20"/>
              </w:rPr>
              <w:t xml:space="preserve"> </w:t>
            </w:r>
          </w:p>
          <w:p w:rsidR="00C37664" w:rsidRPr="00175242" w:rsidRDefault="00C37664" w:rsidP="00C37664">
            <w:pPr>
              <w:rPr>
                <w:rFonts w:ascii="Maiandra GD" w:hAnsi="Maiandra GD"/>
                <w:b/>
                <w:sz w:val="24"/>
              </w:rPr>
            </w:pPr>
            <w:r w:rsidRPr="00175242">
              <w:rPr>
                <w:rFonts w:ascii="Maiandra GD" w:hAnsi="Maiandra GD" w:cs="ArialMT"/>
                <w:szCs w:val="20"/>
              </w:rPr>
              <w:t>through different materials.</w:t>
            </w:r>
          </w:p>
          <w:p w:rsidR="008775B2" w:rsidRPr="00175242" w:rsidRDefault="00C37664" w:rsidP="00AC52A3">
            <w:pPr>
              <w:rPr>
                <w:rFonts w:ascii="Maiandra GD" w:hAnsi="Maiandra GD"/>
              </w:rPr>
            </w:pPr>
            <w:r w:rsidRPr="00175242">
              <w:rPr>
                <w:rFonts w:ascii="Maiandra GD" w:hAnsi="Maiandra GD"/>
              </w:rPr>
              <w:t>Read through slide 2 and answer the questions.</w:t>
            </w:r>
          </w:p>
          <w:p w:rsidR="00175242" w:rsidRPr="00175242" w:rsidRDefault="00175242" w:rsidP="00175242">
            <w:pPr>
              <w:rPr>
                <w:rFonts w:ascii="Maiandra GD" w:hAnsi="Maiandra GD" w:cs="CenturyGothic"/>
                <w:sz w:val="24"/>
                <w:szCs w:val="24"/>
              </w:rPr>
            </w:pPr>
            <w:r w:rsidRPr="00175242">
              <w:rPr>
                <w:rFonts w:ascii="Maiandra GD" w:hAnsi="Maiandra GD" w:cs="CenturyGothic"/>
                <w:sz w:val="24"/>
                <w:szCs w:val="24"/>
              </w:rPr>
              <w:t xml:space="preserve">Take a walk and listen to the sounds you can hear. What materials did they have to travel through so you could hear them? Complete worksheet. </w:t>
            </w:r>
          </w:p>
          <w:p w:rsidR="00175242" w:rsidRPr="00175242" w:rsidRDefault="00175242" w:rsidP="00175242">
            <w:pPr>
              <w:rPr>
                <w:rFonts w:ascii="Maiandra GD" w:hAnsi="Maiandra GD" w:cs="MarkerFelt-Thin"/>
                <w:szCs w:val="32"/>
              </w:rPr>
            </w:pPr>
          </w:p>
          <w:p w:rsidR="00C37664" w:rsidRPr="00175242" w:rsidRDefault="00175242" w:rsidP="00AC52A3">
            <w:pPr>
              <w:rPr>
                <w:rFonts w:ascii="Maiandra GD" w:hAnsi="Maiandra GD" w:cs="MarkerFelt-Thin"/>
                <w:szCs w:val="32"/>
              </w:rPr>
            </w:pPr>
            <w:r w:rsidRPr="00175242">
              <w:rPr>
                <w:rFonts w:ascii="Maiandra GD" w:hAnsi="Maiandra GD" w:cs="MarkerFelt-Thin"/>
                <w:szCs w:val="32"/>
              </w:rPr>
              <w:t>Alternatively - Answer the question, ‘</w:t>
            </w:r>
            <w:r w:rsidR="00C37664" w:rsidRPr="00175242">
              <w:rPr>
                <w:rFonts w:ascii="Maiandra GD" w:hAnsi="Maiandra GD" w:cs="MarkerFelt-Thin"/>
                <w:szCs w:val="32"/>
              </w:rPr>
              <w:t>Do sound waves travel through all materials equally</w:t>
            </w:r>
            <w:r w:rsidRPr="00175242">
              <w:rPr>
                <w:rFonts w:ascii="Maiandra GD" w:hAnsi="Maiandra GD" w:cs="MarkerFelt-Thin"/>
                <w:szCs w:val="32"/>
              </w:rPr>
              <w:t xml:space="preserve">?’ by carrying out an experiment. </w:t>
            </w:r>
          </w:p>
          <w:p w:rsidR="00175242" w:rsidRPr="00175242" w:rsidRDefault="00175242" w:rsidP="00AC52A3">
            <w:pPr>
              <w:rPr>
                <w:rFonts w:ascii="Maiandra GD" w:hAnsi="Maiandra GD"/>
                <w:sz w:val="16"/>
              </w:rPr>
            </w:pPr>
          </w:p>
          <w:p w:rsidR="005C40AE" w:rsidRDefault="00F50641" w:rsidP="005C40AE">
            <w:pPr>
              <w:rPr>
                <w:rFonts w:ascii="Maiandra GD" w:hAnsi="Maiandra GD"/>
              </w:rPr>
            </w:pPr>
            <w:r w:rsidRPr="00F50641">
              <w:rPr>
                <w:rFonts w:ascii="Maiandra GD" w:hAnsi="Maiandra GD"/>
                <w:b/>
              </w:rPr>
              <w:t xml:space="preserve">Topic </w:t>
            </w:r>
          </w:p>
          <w:p w:rsidR="00F50641" w:rsidRDefault="00C37664" w:rsidP="00AC52A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Read the PowerPoint to find out</w:t>
            </w:r>
            <w:r w:rsidR="007E6399">
              <w:rPr>
                <w:rFonts w:ascii="Maiandra GD" w:hAnsi="Maiandra GD"/>
              </w:rPr>
              <w:t xml:space="preserve"> about the different layers of the ocean – the sunlight zone, twilight zone, midnight zone, abyss and trenches. </w:t>
            </w:r>
          </w:p>
          <w:p w:rsidR="00C37664" w:rsidRDefault="00C37664" w:rsidP="00AC52A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Label each of the zones and write information about the characteristics</w:t>
            </w:r>
            <w:r w:rsidR="00B526CE">
              <w:rPr>
                <w:rFonts w:ascii="Maiandra GD" w:hAnsi="Maiandra GD"/>
              </w:rPr>
              <w:t>, physical features, plants and creatures.</w:t>
            </w:r>
          </w:p>
          <w:p w:rsidR="00C37664" w:rsidRPr="003C6AC0" w:rsidRDefault="00C37664" w:rsidP="00AC52A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Optional: create a layer of the ocean model. </w:t>
            </w:r>
          </w:p>
        </w:tc>
      </w:tr>
      <w:tr w:rsidR="00E541DE" w:rsidTr="00AC52A3">
        <w:trPr>
          <w:trHeight w:val="1159"/>
        </w:trPr>
        <w:tc>
          <w:tcPr>
            <w:tcW w:w="1333" w:type="dxa"/>
          </w:tcPr>
          <w:p w:rsidR="00E541DE" w:rsidRPr="00E81825" w:rsidRDefault="00E541DE" w:rsidP="00AC52A3">
            <w:pPr>
              <w:rPr>
                <w:rFonts w:ascii="Maiandra GD" w:hAnsi="Maiandra GD"/>
              </w:rPr>
            </w:pPr>
            <w:r w:rsidRPr="00E81825">
              <w:rPr>
                <w:rFonts w:ascii="Maiandra GD" w:hAnsi="Maiandra GD"/>
              </w:rPr>
              <w:t>Tuesday</w:t>
            </w:r>
          </w:p>
        </w:tc>
        <w:tc>
          <w:tcPr>
            <w:tcW w:w="9779" w:type="dxa"/>
          </w:tcPr>
          <w:p w:rsidR="00175242" w:rsidRDefault="00D14E15" w:rsidP="005C40AE">
            <w:pPr>
              <w:shd w:val="clear" w:color="auto" w:fill="FFFFFF"/>
              <w:spacing w:before="100" w:beforeAutospacing="1" w:after="100" w:afterAutospacing="1"/>
              <w:rPr>
                <w:rFonts w:ascii="Maiandra GD" w:hAnsi="Maiandra GD" w:cs="Helvetica"/>
                <w:shd w:val="clear" w:color="auto" w:fill="FEFEFE"/>
              </w:rPr>
            </w:pPr>
            <w:r w:rsidRPr="006D631B">
              <w:rPr>
                <w:rFonts w:ascii="Maiandra GD" w:hAnsi="Maiandra GD" w:cs="Helvetica"/>
                <w:b/>
                <w:shd w:val="clear" w:color="auto" w:fill="FEFEFE"/>
              </w:rPr>
              <w:t>RE</w:t>
            </w:r>
            <w:r w:rsidRPr="00D14E15">
              <w:rPr>
                <w:rFonts w:ascii="Maiandra GD" w:hAnsi="Maiandra GD" w:cs="Helvetica"/>
                <w:shd w:val="clear" w:color="auto" w:fill="FEFEFE"/>
              </w:rPr>
              <w:t xml:space="preserve"> –</w:t>
            </w:r>
            <w:r w:rsidR="00C37664">
              <w:rPr>
                <w:rFonts w:ascii="Maiandra GD" w:hAnsi="Maiandra GD" w:cs="Helvetica"/>
                <w:shd w:val="clear" w:color="auto" w:fill="FEFEFE"/>
              </w:rPr>
              <w:t xml:space="preserve"> </w:t>
            </w:r>
            <w:r w:rsidR="00175242">
              <w:rPr>
                <w:rFonts w:ascii="Maiandra GD" w:hAnsi="Maiandra GD" w:cs="Helvetica"/>
                <w:shd w:val="clear" w:color="auto" w:fill="FEFEFE"/>
              </w:rPr>
              <w:t xml:space="preserve">Special places </w:t>
            </w:r>
            <w:r w:rsidR="00175242">
              <w:rPr>
                <w:rFonts w:ascii="Maiandra GD" w:hAnsi="Maiandra GD" w:cs="Helvetica"/>
                <w:shd w:val="clear" w:color="auto" w:fill="FEFEFE"/>
              </w:rPr>
              <w:br/>
              <w:t xml:space="preserve">Read PowerPoint and watch video clip </w:t>
            </w:r>
            <w:hyperlink r:id="rId7" w:history="1">
              <w:r w:rsidR="00175242" w:rsidRPr="00EC08C1">
                <w:rPr>
                  <w:rStyle w:val="Hyperlink"/>
                  <w:rFonts w:ascii="Maiandra GD" w:hAnsi="Maiandra GD" w:cs="Helvetica"/>
                  <w:shd w:val="clear" w:color="auto" w:fill="FEFEFE"/>
                </w:rPr>
                <w:t>https://www.bbc.co.uk/teach/class-clips-video/the-mosque/zmctvk7</w:t>
              </w:r>
            </w:hyperlink>
            <w:r w:rsidR="00175242">
              <w:rPr>
                <w:rFonts w:ascii="Maiandra GD" w:hAnsi="Maiandra GD" w:cs="Helvetica"/>
                <w:shd w:val="clear" w:color="auto" w:fill="FEFEFE"/>
              </w:rPr>
              <w:t xml:space="preserve"> </w:t>
            </w:r>
            <w:r w:rsidR="00175242">
              <w:rPr>
                <w:rFonts w:ascii="Maiandra GD" w:hAnsi="Maiandra GD" w:cs="Helvetica"/>
                <w:shd w:val="clear" w:color="auto" w:fill="FEFEFE"/>
              </w:rPr>
              <w:br/>
              <w:t xml:space="preserve">Draw and label the key features of a mosque. </w:t>
            </w:r>
          </w:p>
          <w:p w:rsidR="008775B2" w:rsidRPr="008775B2" w:rsidRDefault="008775B2" w:rsidP="005C40AE">
            <w:pPr>
              <w:shd w:val="clear" w:color="auto" w:fill="FFFFFF"/>
              <w:spacing w:before="100" w:beforeAutospacing="1" w:after="100" w:afterAutospacing="1"/>
              <w:rPr>
                <w:rFonts w:ascii="Maiandra GD" w:hAnsi="Maiandra GD" w:cs="Helvetica"/>
                <w:b/>
                <w:shd w:val="clear" w:color="auto" w:fill="FEFEFE"/>
              </w:rPr>
            </w:pPr>
            <w:r w:rsidRPr="008775B2">
              <w:rPr>
                <w:rFonts w:ascii="Maiandra GD" w:hAnsi="Maiandra GD" w:cs="Helvetica"/>
                <w:b/>
                <w:shd w:val="clear" w:color="auto" w:fill="FEFEFE"/>
              </w:rPr>
              <w:t>F</w:t>
            </w:r>
            <w:r w:rsidR="00EA26F7">
              <w:rPr>
                <w:rFonts w:ascii="Maiandra GD" w:hAnsi="Maiandra GD" w:cs="Helvetica"/>
                <w:b/>
                <w:shd w:val="clear" w:color="auto" w:fill="FEFEFE"/>
              </w:rPr>
              <w:t xml:space="preserve">rench </w:t>
            </w:r>
            <w:r w:rsidR="00415202">
              <w:rPr>
                <w:rFonts w:ascii="Maiandra GD" w:hAnsi="Maiandra GD" w:cs="Helvetica"/>
                <w:b/>
                <w:shd w:val="clear" w:color="auto" w:fill="FEFEFE"/>
              </w:rPr>
              <w:br/>
              <w:t xml:space="preserve">Salut – My town </w:t>
            </w:r>
          </w:p>
        </w:tc>
      </w:tr>
      <w:tr w:rsidR="00E541DE" w:rsidTr="00AC52A3">
        <w:trPr>
          <w:trHeight w:val="1227"/>
        </w:trPr>
        <w:tc>
          <w:tcPr>
            <w:tcW w:w="1333" w:type="dxa"/>
          </w:tcPr>
          <w:p w:rsidR="00E541DE" w:rsidRDefault="00E541DE" w:rsidP="00AC52A3">
            <w:pPr>
              <w:rPr>
                <w:rFonts w:ascii="Maiandra GD" w:hAnsi="Maiandra GD"/>
              </w:rPr>
            </w:pPr>
            <w:r w:rsidRPr="00E81825">
              <w:rPr>
                <w:rFonts w:ascii="Maiandra GD" w:hAnsi="Maiandra GD"/>
              </w:rPr>
              <w:t>Wednesday</w:t>
            </w:r>
          </w:p>
          <w:p w:rsidR="00E541DE" w:rsidRPr="00E81825" w:rsidRDefault="00E541DE" w:rsidP="00AC52A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iPa</w:t>
            </w:r>
            <w:r w:rsidR="00D14E15">
              <w:rPr>
                <w:rFonts w:ascii="Maiandra GD" w:hAnsi="Maiandra GD"/>
              </w:rPr>
              <w:t>ds</w:t>
            </w:r>
          </w:p>
        </w:tc>
        <w:tc>
          <w:tcPr>
            <w:tcW w:w="9779" w:type="dxa"/>
          </w:tcPr>
          <w:p w:rsidR="00F50641" w:rsidRDefault="005C40AE" w:rsidP="00D14E15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Topic</w:t>
            </w:r>
            <w:r w:rsidR="00EA26F7" w:rsidRPr="00EA26F7">
              <w:rPr>
                <w:rFonts w:ascii="Maiandra GD" w:hAnsi="Maiandra GD"/>
                <w:b/>
              </w:rPr>
              <w:t xml:space="preserve"> </w:t>
            </w:r>
          </w:p>
          <w:p w:rsidR="00175242" w:rsidRDefault="00175242" w:rsidP="00D14E15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L.O: How have creatures adapted to survive extreme environments.</w:t>
            </w:r>
          </w:p>
          <w:p w:rsidR="00175242" w:rsidRPr="00175242" w:rsidRDefault="00175242" w:rsidP="00D14E15">
            <w:pPr>
              <w:rPr>
                <w:rFonts w:ascii="Maiandra GD" w:hAnsi="Maiandra GD"/>
              </w:rPr>
            </w:pPr>
            <w:r w:rsidRPr="00175242">
              <w:rPr>
                <w:rFonts w:ascii="Maiandra GD" w:hAnsi="Maiandra GD"/>
              </w:rPr>
              <w:t xml:space="preserve">Watch the Blue Planet clip below and take notes on adaptations. </w:t>
            </w:r>
          </w:p>
          <w:p w:rsidR="00175242" w:rsidRDefault="00175242" w:rsidP="00D14E15">
            <w:pPr>
              <w:rPr>
                <w:rFonts w:ascii="Maiandra GD" w:hAnsi="Maiandra GD"/>
                <w:b/>
              </w:rPr>
            </w:pPr>
            <w:hyperlink r:id="rId8" w:history="1">
              <w:r w:rsidRPr="00EC08C1">
                <w:rPr>
                  <w:rStyle w:val="Hyperlink"/>
                  <w:rFonts w:ascii="Maiandra GD" w:hAnsi="Maiandra GD"/>
                  <w:b/>
                </w:rPr>
                <w:t>https://www.bbc.co.uk/iplayer/episode/b09f8vtb/blue-planet-ii-series-1-2-the-deep</w:t>
              </w:r>
            </w:hyperlink>
            <w:r>
              <w:rPr>
                <w:rFonts w:ascii="Maiandra GD" w:hAnsi="Maiandra GD"/>
                <w:b/>
              </w:rPr>
              <w:t xml:space="preserve"> </w:t>
            </w:r>
          </w:p>
          <w:p w:rsidR="00EA26F7" w:rsidRPr="00175242" w:rsidRDefault="00175242" w:rsidP="00D14E15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Create a fact file about a chosen creature of the deep and write about how they have adapted to survive in such an extreme environment. </w:t>
            </w:r>
          </w:p>
          <w:p w:rsidR="00415202" w:rsidRPr="00EA26F7" w:rsidRDefault="00415202" w:rsidP="007E6399">
            <w:pPr>
              <w:rPr>
                <w:rFonts w:ascii="Maiandra GD" w:hAnsi="Maiandra GD"/>
                <w:b/>
              </w:rPr>
            </w:pPr>
          </w:p>
        </w:tc>
      </w:tr>
      <w:tr w:rsidR="00E541DE" w:rsidTr="00AC52A3">
        <w:trPr>
          <w:trHeight w:val="1159"/>
        </w:trPr>
        <w:tc>
          <w:tcPr>
            <w:tcW w:w="1333" w:type="dxa"/>
          </w:tcPr>
          <w:p w:rsidR="00E541DE" w:rsidRPr="00E81825" w:rsidRDefault="00E541DE" w:rsidP="00AC52A3">
            <w:pPr>
              <w:rPr>
                <w:rFonts w:ascii="Maiandra GD" w:hAnsi="Maiandra GD"/>
              </w:rPr>
            </w:pPr>
            <w:r w:rsidRPr="00E81825">
              <w:rPr>
                <w:rFonts w:ascii="Maiandra GD" w:hAnsi="Maiandra GD"/>
              </w:rPr>
              <w:t>Thursday</w:t>
            </w:r>
          </w:p>
        </w:tc>
        <w:tc>
          <w:tcPr>
            <w:tcW w:w="9779" w:type="dxa"/>
          </w:tcPr>
          <w:p w:rsidR="00EA26F7" w:rsidRDefault="00EA26F7" w:rsidP="00D14E15">
            <w:pPr>
              <w:spacing w:before="100" w:beforeAutospacing="1" w:after="100" w:afterAutospacing="1"/>
              <w:rPr>
                <w:rFonts w:ascii="Maiandra GD" w:hAnsi="Maiandra GD"/>
              </w:rPr>
            </w:pPr>
            <w:r w:rsidRPr="00EA26F7">
              <w:rPr>
                <w:rFonts w:ascii="Maiandra GD" w:hAnsi="Maiandra GD"/>
                <w:b/>
              </w:rPr>
              <w:t xml:space="preserve">Computing </w:t>
            </w:r>
            <w:r>
              <w:rPr>
                <w:rFonts w:ascii="Maiandra GD" w:hAnsi="Maiandra GD"/>
                <w:b/>
              </w:rPr>
              <w:br/>
            </w:r>
            <w:r w:rsidR="000B457D" w:rsidRPr="00BB4491">
              <w:rPr>
                <w:rFonts w:ascii="Maiandra GD" w:hAnsi="Maiandra GD"/>
              </w:rPr>
              <w:t xml:space="preserve">Collect data about </w:t>
            </w:r>
            <w:r w:rsidR="00BB4491" w:rsidRPr="00BB4491">
              <w:rPr>
                <w:rFonts w:ascii="Maiandra GD" w:hAnsi="Maiandra GD"/>
              </w:rPr>
              <w:t>members of the class. Enter the data into 2investigate on Purple Mash. Create graphs and charts with the data entered.</w:t>
            </w:r>
          </w:p>
          <w:p w:rsidR="00EA26F7" w:rsidRPr="007E6399" w:rsidRDefault="005C40AE" w:rsidP="00D14E15">
            <w:pPr>
              <w:spacing w:before="100" w:beforeAutospacing="1" w:after="100" w:afterAutospacing="1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PE (1.45 – 2.45)</w:t>
            </w:r>
            <w:r w:rsidR="007E6399">
              <w:rPr>
                <w:rFonts w:ascii="Maiandra GD" w:hAnsi="Maiandra GD"/>
                <w:b/>
              </w:rPr>
              <w:br/>
              <w:t>Cricket</w:t>
            </w:r>
          </w:p>
        </w:tc>
      </w:tr>
      <w:tr w:rsidR="00E541DE" w:rsidTr="00AC52A3">
        <w:trPr>
          <w:trHeight w:val="1227"/>
        </w:trPr>
        <w:tc>
          <w:tcPr>
            <w:tcW w:w="1333" w:type="dxa"/>
          </w:tcPr>
          <w:p w:rsidR="00E541DE" w:rsidRPr="00E81825" w:rsidRDefault="00E541DE" w:rsidP="00AC52A3">
            <w:pPr>
              <w:rPr>
                <w:rFonts w:ascii="Maiandra GD" w:hAnsi="Maiandra GD"/>
              </w:rPr>
            </w:pPr>
            <w:r w:rsidRPr="00E81825">
              <w:rPr>
                <w:rFonts w:ascii="Maiandra GD" w:hAnsi="Maiandra GD"/>
              </w:rPr>
              <w:t>Friday</w:t>
            </w:r>
          </w:p>
        </w:tc>
        <w:tc>
          <w:tcPr>
            <w:tcW w:w="9779" w:type="dxa"/>
          </w:tcPr>
          <w:p w:rsidR="00BB4491" w:rsidRDefault="005C40AE" w:rsidP="005C40AE">
            <w:pPr>
              <w:rPr>
                <w:rFonts w:ascii="Maiandra GD" w:hAnsi="Maiandra GD"/>
                <w:b/>
              </w:rPr>
            </w:pPr>
            <w:r w:rsidRPr="005C40AE">
              <w:rPr>
                <w:rFonts w:ascii="Maiandra GD" w:hAnsi="Maiandra GD"/>
                <w:b/>
              </w:rPr>
              <w:t>Art</w:t>
            </w:r>
            <w:r w:rsidR="008775B2" w:rsidRPr="005C40AE">
              <w:rPr>
                <w:rFonts w:ascii="Maiandra GD" w:hAnsi="Maiandra GD"/>
                <w:b/>
              </w:rPr>
              <w:t xml:space="preserve"> </w:t>
            </w:r>
          </w:p>
          <w:p w:rsidR="00B526CE" w:rsidRPr="00B526CE" w:rsidRDefault="00B526CE" w:rsidP="005C40AE">
            <w:pPr>
              <w:rPr>
                <w:rFonts w:ascii="Maiandra GD" w:hAnsi="Maiandra GD"/>
              </w:rPr>
            </w:pPr>
            <w:r w:rsidRPr="00B526CE">
              <w:rPr>
                <w:rFonts w:ascii="Maiandra GD" w:hAnsi="Maiandra GD"/>
              </w:rPr>
              <w:t xml:space="preserve">Create a 3D model showing the layers of the ocean. </w:t>
            </w:r>
            <w:r>
              <w:rPr>
                <w:rFonts w:ascii="Maiandra GD" w:hAnsi="Maiandra GD"/>
              </w:rPr>
              <w:t xml:space="preserve">Use resources you have at home to do this. E.g. a shoe box, </w:t>
            </w:r>
            <w:proofErr w:type="spellStart"/>
            <w:r>
              <w:rPr>
                <w:rFonts w:ascii="Maiandra GD" w:hAnsi="Maiandra GD"/>
              </w:rPr>
              <w:t>lego</w:t>
            </w:r>
            <w:proofErr w:type="spellEnd"/>
            <w:r>
              <w:rPr>
                <w:rFonts w:ascii="Maiandra GD" w:hAnsi="Maiandra GD"/>
              </w:rPr>
              <w:t xml:space="preserve">, </w:t>
            </w:r>
            <w:r w:rsidR="00C02006">
              <w:rPr>
                <w:rFonts w:ascii="Maiandra GD" w:hAnsi="Maiandra GD"/>
              </w:rPr>
              <w:t xml:space="preserve">playdough. </w:t>
            </w:r>
          </w:p>
          <w:p w:rsidR="007E6399" w:rsidRDefault="007E6399" w:rsidP="005C40AE">
            <w:pPr>
              <w:rPr>
                <w:rFonts w:ascii="Maiandra GD" w:hAnsi="Maiandra GD"/>
                <w:b/>
              </w:rPr>
            </w:pPr>
            <w:bookmarkStart w:id="0" w:name="_GoBack"/>
            <w:bookmarkEnd w:id="0"/>
          </w:p>
          <w:p w:rsidR="007E6399" w:rsidRDefault="007E6399" w:rsidP="005C40AE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PE </w:t>
            </w:r>
          </w:p>
          <w:p w:rsidR="007E6399" w:rsidRPr="005C40AE" w:rsidRDefault="007E6399" w:rsidP="005C40AE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Cross-country </w:t>
            </w:r>
          </w:p>
        </w:tc>
      </w:tr>
    </w:tbl>
    <w:p w:rsidR="009B1CE7" w:rsidRDefault="009B1CE7"/>
    <w:sectPr w:rsidR="009B1CE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31B" w:rsidRDefault="006D631B" w:rsidP="006D631B">
      <w:pPr>
        <w:spacing w:after="0" w:line="240" w:lineRule="auto"/>
      </w:pPr>
      <w:r>
        <w:separator/>
      </w:r>
    </w:p>
  </w:endnote>
  <w:endnote w:type="continuationSeparator" w:id="0">
    <w:p w:rsidR="006D631B" w:rsidRDefault="006D631B" w:rsidP="006D6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rkerFelt-Thi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31B" w:rsidRDefault="006D631B" w:rsidP="006D631B">
      <w:pPr>
        <w:spacing w:after="0" w:line="240" w:lineRule="auto"/>
      </w:pPr>
      <w:r>
        <w:separator/>
      </w:r>
    </w:p>
  </w:footnote>
  <w:footnote w:type="continuationSeparator" w:id="0">
    <w:p w:rsidR="006D631B" w:rsidRDefault="006D631B" w:rsidP="006D6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31B" w:rsidRPr="006D631B" w:rsidRDefault="006D631B">
    <w:pPr>
      <w:pStyle w:val="Header"/>
      <w:rPr>
        <w:rFonts w:ascii="Maiandra GD" w:hAnsi="Maiandra GD"/>
        <w:b/>
        <w:sz w:val="36"/>
      </w:rPr>
    </w:pPr>
    <w:r w:rsidRPr="006D631B">
      <w:rPr>
        <w:rFonts w:ascii="Maiandra GD" w:hAnsi="Maiandra GD"/>
        <w:b/>
        <w:sz w:val="36"/>
      </w:rPr>
      <w:t xml:space="preserve">Afternoon task – </w:t>
    </w:r>
    <w:r w:rsidR="005C40AE">
      <w:rPr>
        <w:rFonts w:ascii="Maiandra GD" w:hAnsi="Maiandra GD"/>
        <w:b/>
        <w:sz w:val="36"/>
      </w:rPr>
      <w:t>26</w:t>
    </w:r>
    <w:r w:rsidRPr="006D631B">
      <w:rPr>
        <w:rFonts w:ascii="Maiandra GD" w:hAnsi="Maiandra GD"/>
        <w:b/>
        <w:sz w:val="36"/>
      </w:rPr>
      <w:t xml:space="preserve">.4.21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D0288"/>
    <w:multiLevelType w:val="hybridMultilevel"/>
    <w:tmpl w:val="CDA2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FB0E11"/>
    <w:multiLevelType w:val="multilevel"/>
    <w:tmpl w:val="BD725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DE"/>
    <w:rsid w:val="0008799C"/>
    <w:rsid w:val="000B457D"/>
    <w:rsid w:val="00135BBF"/>
    <w:rsid w:val="00142A1C"/>
    <w:rsid w:val="00175242"/>
    <w:rsid w:val="003C6AC0"/>
    <w:rsid w:val="00415202"/>
    <w:rsid w:val="005C40AE"/>
    <w:rsid w:val="0065056C"/>
    <w:rsid w:val="006D631B"/>
    <w:rsid w:val="007E6399"/>
    <w:rsid w:val="008149E1"/>
    <w:rsid w:val="008775B2"/>
    <w:rsid w:val="00896B04"/>
    <w:rsid w:val="009B1CE7"/>
    <w:rsid w:val="00B526CE"/>
    <w:rsid w:val="00BB4491"/>
    <w:rsid w:val="00C02006"/>
    <w:rsid w:val="00C37664"/>
    <w:rsid w:val="00D14E15"/>
    <w:rsid w:val="00E541DE"/>
    <w:rsid w:val="00EA26F7"/>
    <w:rsid w:val="00F5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F5D37"/>
  <w15:chartTrackingRefBased/>
  <w15:docId w15:val="{C57E3B0F-5894-4370-8339-1046E2684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41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41D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35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35BBF"/>
    <w:rPr>
      <w:b/>
      <w:bCs/>
    </w:rPr>
  </w:style>
  <w:style w:type="paragraph" w:styleId="ListParagraph">
    <w:name w:val="List Paragraph"/>
    <w:basedOn w:val="Normal"/>
    <w:uiPriority w:val="34"/>
    <w:qFormat/>
    <w:rsid w:val="008149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6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31B"/>
  </w:style>
  <w:style w:type="paragraph" w:styleId="Footer">
    <w:name w:val="footer"/>
    <w:basedOn w:val="Normal"/>
    <w:link w:val="FooterChar"/>
    <w:uiPriority w:val="99"/>
    <w:unhideWhenUsed/>
    <w:rsid w:val="006D6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31B"/>
  </w:style>
  <w:style w:type="character" w:styleId="UnresolvedMention">
    <w:name w:val="Unresolved Mention"/>
    <w:basedOn w:val="DefaultParagraphFont"/>
    <w:uiPriority w:val="99"/>
    <w:semiHidden/>
    <w:unhideWhenUsed/>
    <w:rsid w:val="00F506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2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/b09f8vtb/blue-planet-ii-series-1-2-the-dee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class-clips-video/the-mosque/zmctvk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K Smith BTP</cp:lastModifiedBy>
  <cp:revision>4</cp:revision>
  <cp:lastPrinted>2021-03-15T08:09:00Z</cp:lastPrinted>
  <dcterms:created xsi:type="dcterms:W3CDTF">2021-04-21T09:03:00Z</dcterms:created>
  <dcterms:modified xsi:type="dcterms:W3CDTF">2021-04-25T12:20:00Z</dcterms:modified>
</cp:coreProperties>
</file>