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DBE" w:rsidRPr="00130DBE" w:rsidRDefault="00130DBE" w:rsidP="00130DBE">
      <w:pPr>
        <w:jc w:val="center"/>
        <w:rPr>
          <w:rFonts w:ascii="Twinkl Precursive" w:hAnsi="Twinkl Precursive"/>
          <w:sz w:val="32"/>
          <w:szCs w:val="32"/>
        </w:rPr>
      </w:pPr>
      <w:r w:rsidRPr="00130DBE">
        <w:rPr>
          <w:rFonts w:ascii="Twinkl Precursive" w:hAnsi="Twinkl Precursive"/>
          <w:b/>
          <w:bCs/>
          <w:sz w:val="32"/>
          <w:szCs w:val="32"/>
          <w:lang w:val="en-US"/>
        </w:rPr>
        <w:t>All about foxes.</w:t>
      </w:r>
    </w:p>
    <w:p w:rsidR="00130DBE" w:rsidRDefault="00130DBE" w:rsidP="00130DBE">
      <w:pPr>
        <w:rPr>
          <w:rFonts w:ascii="Twinkl Precursive" w:hAnsi="Twinkl Precursive"/>
          <w:sz w:val="32"/>
          <w:szCs w:val="32"/>
          <w:lang w:val="en-US"/>
        </w:rPr>
      </w:pPr>
    </w:p>
    <w:p w:rsidR="00130DBE" w:rsidRDefault="00130DBE" w:rsidP="00130DBE">
      <w:pPr>
        <w:rPr>
          <w:rFonts w:ascii="Twinkl Precursive" w:hAnsi="Twinkl Precursive"/>
          <w:sz w:val="32"/>
          <w:szCs w:val="32"/>
          <w:lang w:val="en-US"/>
        </w:rPr>
      </w:pPr>
      <w:r w:rsidRPr="00130DBE">
        <w:rPr>
          <w:rFonts w:ascii="Twinkl Precursive" w:hAnsi="Twinkl Precursive"/>
          <w:sz w:val="32"/>
          <w:szCs w:val="32"/>
          <w:lang w:val="en-US"/>
        </w:rPr>
        <w:t>What do foxes look like?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130DBE" w:rsidTr="00130DBE">
        <w:tc>
          <w:tcPr>
            <w:tcW w:w="9016" w:type="dxa"/>
          </w:tcPr>
          <w:p w:rsidR="00130DBE" w:rsidRDefault="00130DBE" w:rsidP="00130DBE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  <w:tr w:rsidR="00130DBE" w:rsidTr="00130DBE">
        <w:tc>
          <w:tcPr>
            <w:tcW w:w="9016" w:type="dxa"/>
          </w:tcPr>
          <w:p w:rsidR="00130DBE" w:rsidRDefault="00130DBE" w:rsidP="00130DBE">
            <w:pPr>
              <w:rPr>
                <w:rFonts w:ascii="Twinkl Precursive" w:hAnsi="Twinkl Precursive"/>
                <w:sz w:val="32"/>
                <w:szCs w:val="32"/>
              </w:rPr>
            </w:pPr>
          </w:p>
          <w:p w:rsidR="00130DBE" w:rsidRDefault="00130DBE" w:rsidP="00130DBE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  <w:tr w:rsidR="00130DBE" w:rsidTr="00130DBE">
        <w:tc>
          <w:tcPr>
            <w:tcW w:w="9016" w:type="dxa"/>
          </w:tcPr>
          <w:p w:rsidR="00130DBE" w:rsidRDefault="00130DBE" w:rsidP="00130DBE">
            <w:pPr>
              <w:rPr>
                <w:rFonts w:ascii="Twinkl Precursive" w:hAnsi="Twinkl Precursive"/>
                <w:sz w:val="32"/>
                <w:szCs w:val="32"/>
              </w:rPr>
            </w:pPr>
          </w:p>
          <w:p w:rsidR="00130DBE" w:rsidRDefault="00130DBE" w:rsidP="00130DBE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  <w:tr w:rsidR="00130DBE" w:rsidTr="00130DBE">
        <w:tc>
          <w:tcPr>
            <w:tcW w:w="9016" w:type="dxa"/>
          </w:tcPr>
          <w:p w:rsidR="00130DBE" w:rsidRDefault="00130DBE" w:rsidP="00130DBE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</w:tbl>
    <w:p w:rsidR="00130DBE" w:rsidRPr="00130DBE" w:rsidRDefault="00130DBE" w:rsidP="00130DBE">
      <w:pPr>
        <w:rPr>
          <w:rFonts w:ascii="Twinkl Precursive" w:hAnsi="Twinkl Precursive"/>
          <w:sz w:val="32"/>
          <w:szCs w:val="32"/>
        </w:rPr>
      </w:pPr>
    </w:p>
    <w:p w:rsidR="00130DBE" w:rsidRDefault="00130DBE" w:rsidP="00130DBE">
      <w:pPr>
        <w:rPr>
          <w:rFonts w:ascii="Twinkl Precursive" w:hAnsi="Twinkl Precursive"/>
          <w:sz w:val="32"/>
          <w:szCs w:val="32"/>
          <w:lang w:val="en-US"/>
        </w:rPr>
      </w:pPr>
      <w:r w:rsidRPr="00130DBE">
        <w:rPr>
          <w:rFonts w:ascii="Twinkl Precursive" w:hAnsi="Twinkl Precursive"/>
          <w:sz w:val="32"/>
          <w:szCs w:val="32"/>
          <w:lang w:val="en-US"/>
        </w:rPr>
        <w:t>Where do foxes sleep?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130DBE" w:rsidTr="00DD4A5F">
        <w:tc>
          <w:tcPr>
            <w:tcW w:w="9016" w:type="dxa"/>
          </w:tcPr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  <w:tr w:rsidR="00130DBE" w:rsidTr="00DD4A5F">
        <w:tc>
          <w:tcPr>
            <w:tcW w:w="9016" w:type="dxa"/>
          </w:tcPr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  <w:tr w:rsidR="00130DBE" w:rsidTr="00DD4A5F">
        <w:tc>
          <w:tcPr>
            <w:tcW w:w="9016" w:type="dxa"/>
          </w:tcPr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  <w:tr w:rsidR="00130DBE" w:rsidTr="00DD4A5F">
        <w:tc>
          <w:tcPr>
            <w:tcW w:w="9016" w:type="dxa"/>
          </w:tcPr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</w:tbl>
    <w:p w:rsidR="00130DBE" w:rsidRPr="00130DBE" w:rsidRDefault="00130DBE" w:rsidP="00130DBE">
      <w:pPr>
        <w:rPr>
          <w:rFonts w:ascii="Twinkl Precursive" w:hAnsi="Twinkl Precursive"/>
          <w:sz w:val="32"/>
          <w:szCs w:val="32"/>
        </w:rPr>
      </w:pPr>
    </w:p>
    <w:p w:rsidR="00130DBE" w:rsidRDefault="00130DBE" w:rsidP="00130DBE">
      <w:pPr>
        <w:rPr>
          <w:rFonts w:ascii="Twinkl Precursive" w:hAnsi="Twinkl Precursive"/>
          <w:sz w:val="32"/>
          <w:szCs w:val="32"/>
          <w:lang w:val="en-US"/>
        </w:rPr>
      </w:pPr>
      <w:r w:rsidRPr="00130DBE">
        <w:rPr>
          <w:rFonts w:ascii="Twinkl Precursive" w:hAnsi="Twinkl Precursive"/>
          <w:sz w:val="32"/>
          <w:szCs w:val="32"/>
          <w:lang w:val="en-US"/>
        </w:rPr>
        <w:t>What do foxes eat?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130DBE" w:rsidTr="00DD4A5F">
        <w:tc>
          <w:tcPr>
            <w:tcW w:w="9016" w:type="dxa"/>
          </w:tcPr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  <w:tr w:rsidR="00130DBE" w:rsidTr="00DD4A5F">
        <w:tc>
          <w:tcPr>
            <w:tcW w:w="9016" w:type="dxa"/>
          </w:tcPr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  <w:tr w:rsidR="00130DBE" w:rsidTr="00DD4A5F">
        <w:tc>
          <w:tcPr>
            <w:tcW w:w="9016" w:type="dxa"/>
          </w:tcPr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  <w:tr w:rsidR="00130DBE" w:rsidTr="00DD4A5F">
        <w:tc>
          <w:tcPr>
            <w:tcW w:w="9016" w:type="dxa"/>
          </w:tcPr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</w:tbl>
    <w:p w:rsidR="00130DBE" w:rsidRPr="00130DBE" w:rsidRDefault="00130DBE" w:rsidP="00130DBE">
      <w:pPr>
        <w:rPr>
          <w:rFonts w:ascii="Twinkl Precursive" w:hAnsi="Twinkl Precursive"/>
          <w:sz w:val="32"/>
          <w:szCs w:val="32"/>
        </w:rPr>
      </w:pPr>
    </w:p>
    <w:p w:rsidR="00130DBE" w:rsidRDefault="00606505" w:rsidP="00130DBE">
      <w:pPr>
        <w:rPr>
          <w:rFonts w:ascii="Twinkl Precursive" w:hAnsi="Twinkl Precursive"/>
          <w:sz w:val="32"/>
          <w:szCs w:val="32"/>
        </w:rPr>
      </w:pPr>
      <w:r>
        <w:rPr>
          <w:rFonts w:ascii="Twinkl Precursive" w:hAnsi="Twinkl Precursive"/>
          <w:sz w:val="32"/>
          <w:szCs w:val="32"/>
        </w:rPr>
        <w:softHyphen/>
      </w:r>
      <w:r>
        <w:rPr>
          <w:rFonts w:ascii="Twinkl Precursive" w:hAnsi="Twinkl Precursive"/>
          <w:sz w:val="32"/>
          <w:szCs w:val="32"/>
        </w:rPr>
        <w:softHyphen/>
      </w:r>
      <w:r>
        <w:rPr>
          <w:rFonts w:ascii="Twinkl Precursive" w:hAnsi="Twinkl Precursive"/>
          <w:sz w:val="32"/>
          <w:szCs w:val="32"/>
        </w:rPr>
        <w:softHyphen/>
      </w:r>
      <w:r>
        <w:rPr>
          <w:rFonts w:ascii="Twinkl Precursive" w:hAnsi="Twinkl Precursive"/>
          <w:sz w:val="32"/>
          <w:szCs w:val="32"/>
        </w:rPr>
        <w:softHyphen/>
      </w:r>
      <w:r>
        <w:rPr>
          <w:rFonts w:ascii="Twinkl Precursive" w:hAnsi="Twinkl Precursive"/>
          <w:sz w:val="32"/>
          <w:szCs w:val="32"/>
        </w:rPr>
        <w:softHyphen/>
      </w:r>
      <w:r>
        <w:rPr>
          <w:rFonts w:ascii="Twinkl Precursive" w:hAnsi="Twinkl Precursive"/>
          <w:sz w:val="32"/>
          <w:szCs w:val="32"/>
        </w:rPr>
        <w:softHyphen/>
      </w:r>
      <w:r>
        <w:rPr>
          <w:rFonts w:ascii="Twinkl Precursive" w:hAnsi="Twinkl Precursive"/>
          <w:sz w:val="32"/>
          <w:szCs w:val="32"/>
        </w:rPr>
        <w:softHyphen/>
      </w:r>
      <w:r>
        <w:rPr>
          <w:rFonts w:ascii="Twinkl Precursive" w:hAnsi="Twinkl Precursive"/>
          <w:sz w:val="32"/>
          <w:szCs w:val="32"/>
        </w:rPr>
        <w:softHyphen/>
      </w:r>
      <w:r>
        <w:rPr>
          <w:rFonts w:ascii="Twinkl Precursive" w:hAnsi="Twinkl Precursive"/>
          <w:sz w:val="32"/>
          <w:szCs w:val="32"/>
        </w:rPr>
        <w:softHyphen/>
      </w:r>
      <w:r>
        <w:rPr>
          <w:rFonts w:ascii="Twinkl Precursive" w:hAnsi="Twinkl Precursive"/>
          <w:sz w:val="32"/>
          <w:szCs w:val="32"/>
        </w:rPr>
        <w:softHyphen/>
      </w:r>
      <w:r>
        <w:rPr>
          <w:rFonts w:ascii="Twinkl Precursive" w:hAnsi="Twinkl Precursive"/>
          <w:sz w:val="32"/>
          <w:szCs w:val="32"/>
        </w:rPr>
        <w:softHyphen/>
      </w:r>
      <w:r>
        <w:rPr>
          <w:rFonts w:ascii="Twinkl Precursive" w:hAnsi="Twinkl Precursive"/>
          <w:sz w:val="32"/>
          <w:szCs w:val="32"/>
        </w:rPr>
        <w:softHyphen/>
      </w:r>
      <w:r>
        <w:rPr>
          <w:rFonts w:ascii="Twinkl Precursive" w:hAnsi="Twinkl Precursive"/>
          <w:sz w:val="32"/>
          <w:szCs w:val="32"/>
        </w:rPr>
        <w:softHyphen/>
      </w:r>
      <w:r>
        <w:rPr>
          <w:rFonts w:ascii="Twinkl Precursive" w:hAnsi="Twinkl Precursive"/>
          <w:sz w:val="32"/>
          <w:szCs w:val="32"/>
        </w:rPr>
        <w:softHyphen/>
        <w:t>___________________________________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130DBE" w:rsidTr="00DD4A5F">
        <w:tc>
          <w:tcPr>
            <w:tcW w:w="9016" w:type="dxa"/>
          </w:tcPr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  <w:tr w:rsidR="00130DBE" w:rsidTr="00DD4A5F">
        <w:tc>
          <w:tcPr>
            <w:tcW w:w="9016" w:type="dxa"/>
          </w:tcPr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  <w:tr w:rsidR="00130DBE" w:rsidTr="00DD4A5F">
        <w:tc>
          <w:tcPr>
            <w:tcW w:w="9016" w:type="dxa"/>
          </w:tcPr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  <w:tr w:rsidR="00130DBE" w:rsidTr="00DD4A5F">
        <w:tc>
          <w:tcPr>
            <w:tcW w:w="9016" w:type="dxa"/>
          </w:tcPr>
          <w:p w:rsidR="00130DBE" w:rsidRDefault="00130DBE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</w:tbl>
    <w:p w:rsidR="006C7C22" w:rsidRDefault="006C7C22"/>
    <w:p w:rsidR="00606505" w:rsidRDefault="00606505" w:rsidP="00606505">
      <w:pPr>
        <w:rPr>
          <w:rFonts w:ascii="Twinkl Precursive" w:hAnsi="Twinkl Precursive"/>
          <w:sz w:val="32"/>
          <w:szCs w:val="32"/>
        </w:rPr>
      </w:pPr>
      <w:r>
        <w:rPr>
          <w:rFonts w:ascii="Twinkl Precursive" w:hAnsi="Twinkl Precursive"/>
          <w:sz w:val="32"/>
          <w:szCs w:val="32"/>
        </w:rPr>
        <w:lastRenderedPageBreak/>
        <w:t>___________________________________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606505" w:rsidTr="00DD4A5F">
        <w:tc>
          <w:tcPr>
            <w:tcW w:w="9016" w:type="dxa"/>
          </w:tcPr>
          <w:p w:rsidR="00606505" w:rsidRDefault="00606505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  <w:tr w:rsidR="00606505" w:rsidTr="00DD4A5F">
        <w:tc>
          <w:tcPr>
            <w:tcW w:w="9016" w:type="dxa"/>
          </w:tcPr>
          <w:p w:rsidR="00606505" w:rsidRDefault="00606505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  <w:p w:rsidR="00606505" w:rsidRDefault="00606505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  <w:tr w:rsidR="00606505" w:rsidTr="00DD4A5F">
        <w:tc>
          <w:tcPr>
            <w:tcW w:w="9016" w:type="dxa"/>
          </w:tcPr>
          <w:p w:rsidR="00606505" w:rsidRDefault="00606505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  <w:p w:rsidR="00606505" w:rsidRDefault="00606505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  <w:tr w:rsidR="00606505" w:rsidTr="00DD4A5F">
        <w:tc>
          <w:tcPr>
            <w:tcW w:w="9016" w:type="dxa"/>
          </w:tcPr>
          <w:p w:rsidR="00606505" w:rsidRDefault="00606505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  <w:p w:rsidR="00606505" w:rsidRDefault="00606505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</w:tbl>
    <w:p w:rsidR="00606505" w:rsidRDefault="00606505" w:rsidP="00606505">
      <w:pPr>
        <w:rPr>
          <w:rFonts w:ascii="Twinkl Precursive" w:hAnsi="Twinkl Precursive"/>
          <w:sz w:val="32"/>
          <w:szCs w:val="32"/>
        </w:rPr>
      </w:pPr>
      <w:r>
        <w:rPr>
          <w:rFonts w:ascii="Twinkl Precursive" w:hAnsi="Twinkl Precursive"/>
          <w:sz w:val="32"/>
          <w:szCs w:val="32"/>
        </w:rPr>
        <w:t>Fascinating Fact</w:t>
      </w:r>
      <w:bookmarkStart w:id="0" w:name="_GoBack"/>
      <w:bookmarkEnd w:id="0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606505" w:rsidTr="00DD4A5F">
        <w:tc>
          <w:tcPr>
            <w:tcW w:w="9016" w:type="dxa"/>
          </w:tcPr>
          <w:p w:rsidR="00606505" w:rsidRDefault="00606505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  <w:tr w:rsidR="00606505" w:rsidTr="00DD4A5F">
        <w:tc>
          <w:tcPr>
            <w:tcW w:w="9016" w:type="dxa"/>
          </w:tcPr>
          <w:p w:rsidR="00606505" w:rsidRDefault="00606505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  <w:p w:rsidR="00606505" w:rsidRDefault="00606505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  <w:tr w:rsidR="00606505" w:rsidTr="00DD4A5F">
        <w:tc>
          <w:tcPr>
            <w:tcW w:w="9016" w:type="dxa"/>
          </w:tcPr>
          <w:p w:rsidR="00606505" w:rsidRDefault="00606505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  <w:p w:rsidR="00606505" w:rsidRDefault="00606505" w:rsidP="00DD4A5F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</w:tbl>
    <w:p w:rsidR="00606505" w:rsidRDefault="00606505"/>
    <w:sectPr w:rsidR="00606505" w:rsidSect="00130D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DBE"/>
    <w:rsid w:val="00130DBE"/>
    <w:rsid w:val="00606505"/>
    <w:rsid w:val="006C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057B5"/>
  <w15:chartTrackingRefBased/>
  <w15:docId w15:val="{F79C3AFC-F266-49AF-A027-6AE877D71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0D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J Geals BTP</cp:lastModifiedBy>
  <cp:revision>2</cp:revision>
  <dcterms:created xsi:type="dcterms:W3CDTF">2021-04-18T19:06:00Z</dcterms:created>
  <dcterms:modified xsi:type="dcterms:W3CDTF">2021-04-18T19:06:00Z</dcterms:modified>
</cp:coreProperties>
</file>