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56C" w:rsidRPr="00345FA6" w:rsidRDefault="00DB0687" w:rsidP="00DB0687">
      <w:pPr>
        <w:jc w:val="center"/>
        <w:rPr>
          <w:rFonts w:ascii="Maiandra GD" w:hAnsi="Maiandra GD"/>
          <w:b/>
          <w:sz w:val="32"/>
          <w:szCs w:val="32"/>
          <w:u w:val="single"/>
        </w:rPr>
      </w:pPr>
      <w:r w:rsidRPr="00345FA6">
        <w:rPr>
          <w:rFonts w:ascii="Maiandra GD" w:hAnsi="Maiandra GD"/>
          <w:b/>
          <w:sz w:val="32"/>
          <w:szCs w:val="32"/>
          <w:u w:val="single"/>
        </w:rPr>
        <w:t>Phonics terminology</w:t>
      </w:r>
      <w:bookmarkStart w:id="0" w:name="_GoBack"/>
      <w:bookmarkEnd w:id="0"/>
    </w:p>
    <w:p w:rsidR="00AB1197" w:rsidRPr="00345FA6" w:rsidRDefault="00AB1197" w:rsidP="00345FA6">
      <w:pPr>
        <w:widowControl w:val="0"/>
        <w:spacing w:after="80"/>
        <w:jc w:val="both"/>
        <w:rPr>
          <w:rFonts w:ascii="Maiandra GD" w:hAnsi="Maiandra GD"/>
          <w:i/>
          <w:iCs/>
          <w:sz w:val="32"/>
          <w:szCs w:val="32"/>
        </w:rPr>
      </w:pPr>
      <w:r w:rsidRPr="00345FA6">
        <w:rPr>
          <w:rFonts w:ascii="Maiandra GD" w:hAnsi="Maiandra GD"/>
          <w:color w:val="FF0000"/>
          <w:sz w:val="32"/>
          <w:szCs w:val="32"/>
        </w:rPr>
        <w:t>Fred talk</w:t>
      </w:r>
      <w:r w:rsidRPr="00345FA6">
        <w:rPr>
          <w:rFonts w:ascii="Maiandra GD" w:hAnsi="Maiandra GD"/>
          <w:sz w:val="32"/>
          <w:szCs w:val="32"/>
        </w:rPr>
        <w:t xml:space="preserve">—saying each sound in a word e.g. </w:t>
      </w:r>
      <w:r w:rsidRPr="00345FA6">
        <w:rPr>
          <w:rFonts w:ascii="Maiandra GD" w:hAnsi="Maiandra GD"/>
          <w:i/>
          <w:iCs/>
          <w:sz w:val="32"/>
          <w:szCs w:val="32"/>
        </w:rPr>
        <w:t>s-p-</w:t>
      </w:r>
      <w:proofErr w:type="spellStart"/>
      <w:r w:rsidRPr="00345FA6">
        <w:rPr>
          <w:rFonts w:ascii="Maiandra GD" w:hAnsi="Maiandra GD"/>
          <w:i/>
          <w:iCs/>
          <w:sz w:val="32"/>
          <w:szCs w:val="32"/>
        </w:rPr>
        <w:t>oo</w:t>
      </w:r>
      <w:proofErr w:type="spellEnd"/>
      <w:r w:rsidRPr="00345FA6">
        <w:rPr>
          <w:rFonts w:ascii="Maiandra GD" w:hAnsi="Maiandra GD"/>
          <w:i/>
          <w:iCs/>
          <w:sz w:val="32"/>
          <w:szCs w:val="32"/>
        </w:rPr>
        <w:t>-n</w:t>
      </w:r>
    </w:p>
    <w:p w:rsidR="00AB1197" w:rsidRPr="00345FA6" w:rsidRDefault="00AB1197" w:rsidP="00345FA6">
      <w:pPr>
        <w:widowControl w:val="0"/>
        <w:spacing w:after="80"/>
        <w:jc w:val="both"/>
        <w:rPr>
          <w:rFonts w:ascii="Maiandra GD" w:hAnsi="Maiandra GD"/>
          <w:sz w:val="32"/>
          <w:szCs w:val="32"/>
        </w:rPr>
      </w:pPr>
      <w:r w:rsidRPr="00345FA6">
        <w:rPr>
          <w:rFonts w:ascii="Maiandra GD" w:hAnsi="Maiandra GD"/>
          <w:color w:val="FF0000"/>
          <w:sz w:val="32"/>
          <w:szCs w:val="32"/>
        </w:rPr>
        <w:t>Blending</w:t>
      </w:r>
      <w:r w:rsidRPr="00345FA6">
        <w:rPr>
          <w:rFonts w:ascii="Maiandra GD" w:hAnsi="Maiandra GD"/>
          <w:sz w:val="32"/>
          <w:szCs w:val="32"/>
        </w:rPr>
        <w:t>—putting the sounds in a word together to read the whole word s-p-</w:t>
      </w:r>
      <w:proofErr w:type="spellStart"/>
      <w:r w:rsidRPr="00345FA6">
        <w:rPr>
          <w:rFonts w:ascii="Maiandra GD" w:hAnsi="Maiandra GD"/>
          <w:sz w:val="32"/>
          <w:szCs w:val="32"/>
        </w:rPr>
        <w:t>oo</w:t>
      </w:r>
      <w:proofErr w:type="spellEnd"/>
      <w:r w:rsidRPr="00345FA6">
        <w:rPr>
          <w:rFonts w:ascii="Maiandra GD" w:hAnsi="Maiandra GD"/>
          <w:sz w:val="32"/>
          <w:szCs w:val="32"/>
        </w:rPr>
        <w:t>-n—spoon</w:t>
      </w:r>
    </w:p>
    <w:p w:rsidR="00AB1197" w:rsidRPr="00345FA6" w:rsidRDefault="00AB1197" w:rsidP="00345FA6">
      <w:pPr>
        <w:widowControl w:val="0"/>
        <w:spacing w:after="80"/>
        <w:jc w:val="both"/>
        <w:rPr>
          <w:rFonts w:ascii="Maiandra GD" w:hAnsi="Maiandra GD"/>
          <w:sz w:val="32"/>
          <w:szCs w:val="32"/>
        </w:rPr>
      </w:pPr>
      <w:r w:rsidRPr="00345FA6">
        <w:rPr>
          <w:rFonts w:ascii="Maiandra GD" w:hAnsi="Maiandra GD"/>
          <w:color w:val="FF0000"/>
          <w:sz w:val="32"/>
          <w:szCs w:val="32"/>
        </w:rPr>
        <w:t>Special friends</w:t>
      </w:r>
      <w:r w:rsidRPr="00345FA6">
        <w:rPr>
          <w:rFonts w:ascii="Maiandra GD" w:hAnsi="Maiandra GD"/>
          <w:sz w:val="32"/>
          <w:szCs w:val="32"/>
        </w:rPr>
        <w:t xml:space="preserve">—groups of 2 or 3 letters that make one sound e.g. </w:t>
      </w:r>
      <w:proofErr w:type="spellStart"/>
      <w:r w:rsidRPr="00345FA6">
        <w:rPr>
          <w:rFonts w:ascii="Maiandra GD" w:hAnsi="Maiandra GD"/>
          <w:sz w:val="32"/>
          <w:szCs w:val="32"/>
        </w:rPr>
        <w:t>sh</w:t>
      </w:r>
      <w:proofErr w:type="spellEnd"/>
      <w:r w:rsidRPr="00345FA6">
        <w:rPr>
          <w:rFonts w:ascii="Maiandra GD" w:hAnsi="Maiandra GD"/>
          <w:sz w:val="32"/>
          <w:szCs w:val="32"/>
        </w:rPr>
        <w:t xml:space="preserve">, </w:t>
      </w:r>
      <w:proofErr w:type="spellStart"/>
      <w:r w:rsidRPr="00345FA6">
        <w:rPr>
          <w:rFonts w:ascii="Maiandra GD" w:hAnsi="Maiandra GD"/>
          <w:sz w:val="32"/>
          <w:szCs w:val="32"/>
        </w:rPr>
        <w:t>th</w:t>
      </w:r>
      <w:proofErr w:type="spellEnd"/>
      <w:r w:rsidRPr="00345FA6">
        <w:rPr>
          <w:rFonts w:ascii="Maiandra GD" w:hAnsi="Maiandra GD"/>
          <w:sz w:val="32"/>
          <w:szCs w:val="32"/>
        </w:rPr>
        <w:t xml:space="preserve">, </w:t>
      </w:r>
      <w:proofErr w:type="spellStart"/>
      <w:r w:rsidRPr="00345FA6">
        <w:rPr>
          <w:rFonts w:ascii="Maiandra GD" w:hAnsi="Maiandra GD"/>
          <w:sz w:val="32"/>
          <w:szCs w:val="32"/>
        </w:rPr>
        <w:t>ee</w:t>
      </w:r>
      <w:proofErr w:type="spellEnd"/>
      <w:r w:rsidRPr="00345FA6">
        <w:rPr>
          <w:rFonts w:ascii="Maiandra GD" w:hAnsi="Maiandra GD"/>
          <w:sz w:val="32"/>
          <w:szCs w:val="32"/>
        </w:rPr>
        <w:t xml:space="preserve">, </w:t>
      </w:r>
      <w:proofErr w:type="spellStart"/>
      <w:r w:rsidRPr="00345FA6">
        <w:rPr>
          <w:rFonts w:ascii="Maiandra GD" w:hAnsi="Maiandra GD"/>
          <w:sz w:val="32"/>
          <w:szCs w:val="32"/>
        </w:rPr>
        <w:t>igh</w:t>
      </w:r>
      <w:proofErr w:type="spellEnd"/>
      <w:r w:rsidRPr="00345FA6">
        <w:rPr>
          <w:rFonts w:ascii="Maiandra GD" w:hAnsi="Maiandra GD"/>
          <w:sz w:val="32"/>
          <w:szCs w:val="32"/>
        </w:rPr>
        <w:t>, ear</w:t>
      </w:r>
    </w:p>
    <w:p w:rsidR="00AB1197" w:rsidRPr="00345FA6" w:rsidRDefault="00AB1197" w:rsidP="00345FA6">
      <w:pPr>
        <w:widowControl w:val="0"/>
        <w:spacing w:after="80"/>
        <w:jc w:val="both"/>
        <w:rPr>
          <w:rFonts w:ascii="Maiandra GD" w:hAnsi="Maiandra GD"/>
          <w:sz w:val="32"/>
          <w:szCs w:val="32"/>
        </w:rPr>
      </w:pPr>
      <w:r w:rsidRPr="00345FA6">
        <w:rPr>
          <w:rFonts w:ascii="Maiandra GD" w:hAnsi="Maiandra GD"/>
          <w:color w:val="FF0000"/>
          <w:sz w:val="32"/>
          <w:szCs w:val="32"/>
        </w:rPr>
        <w:t>Nonsense words</w:t>
      </w:r>
      <w:r w:rsidRPr="00345FA6">
        <w:rPr>
          <w:rFonts w:ascii="Maiandra GD" w:hAnsi="Maiandra GD"/>
          <w:sz w:val="32"/>
          <w:szCs w:val="32"/>
        </w:rPr>
        <w:t xml:space="preserve">—non-words that are phonetically decodable e.g. </w:t>
      </w:r>
      <w:proofErr w:type="spellStart"/>
      <w:r w:rsidRPr="00345FA6">
        <w:rPr>
          <w:rFonts w:ascii="Maiandra GD" w:hAnsi="Maiandra GD"/>
          <w:i/>
          <w:iCs/>
          <w:sz w:val="32"/>
          <w:szCs w:val="32"/>
        </w:rPr>
        <w:t>sprill</w:t>
      </w:r>
      <w:proofErr w:type="spellEnd"/>
      <w:r w:rsidRPr="00345FA6">
        <w:rPr>
          <w:rFonts w:ascii="Maiandra GD" w:hAnsi="Maiandra GD"/>
          <w:i/>
          <w:iCs/>
          <w:sz w:val="32"/>
          <w:szCs w:val="32"/>
        </w:rPr>
        <w:t xml:space="preserve">, </w:t>
      </w:r>
      <w:proofErr w:type="spellStart"/>
      <w:r w:rsidRPr="00345FA6">
        <w:rPr>
          <w:rFonts w:ascii="Maiandra GD" w:hAnsi="Maiandra GD"/>
          <w:i/>
          <w:iCs/>
          <w:sz w:val="32"/>
          <w:szCs w:val="32"/>
        </w:rPr>
        <w:t>flomp</w:t>
      </w:r>
      <w:proofErr w:type="spellEnd"/>
      <w:r w:rsidRPr="00345FA6">
        <w:rPr>
          <w:rFonts w:ascii="Maiandra GD" w:hAnsi="Maiandra GD"/>
          <w:i/>
          <w:iCs/>
          <w:sz w:val="32"/>
          <w:szCs w:val="32"/>
        </w:rPr>
        <w:t xml:space="preserve">, </w:t>
      </w:r>
      <w:proofErr w:type="spellStart"/>
      <w:r w:rsidRPr="00345FA6">
        <w:rPr>
          <w:rFonts w:ascii="Maiandra GD" w:hAnsi="Maiandra GD"/>
          <w:i/>
          <w:iCs/>
          <w:sz w:val="32"/>
          <w:szCs w:val="32"/>
        </w:rPr>
        <w:t>zued</w:t>
      </w:r>
      <w:proofErr w:type="spellEnd"/>
    </w:p>
    <w:p w:rsidR="00AB1197" w:rsidRPr="00345FA6" w:rsidRDefault="00AB1197" w:rsidP="00345FA6">
      <w:pPr>
        <w:widowControl w:val="0"/>
        <w:spacing w:after="80"/>
        <w:jc w:val="both"/>
        <w:rPr>
          <w:rFonts w:ascii="Maiandra GD" w:hAnsi="Maiandra GD"/>
          <w:sz w:val="32"/>
          <w:szCs w:val="32"/>
        </w:rPr>
      </w:pPr>
      <w:r w:rsidRPr="00345FA6">
        <w:rPr>
          <w:rFonts w:ascii="Maiandra GD" w:hAnsi="Maiandra GD"/>
          <w:color w:val="FF0000"/>
          <w:sz w:val="32"/>
          <w:szCs w:val="32"/>
        </w:rPr>
        <w:t>Literal</w:t>
      </w:r>
      <w:r w:rsidRPr="00345FA6">
        <w:rPr>
          <w:rFonts w:ascii="Maiandra GD" w:hAnsi="Maiandra GD"/>
          <w:sz w:val="32"/>
          <w:szCs w:val="32"/>
        </w:rPr>
        <w:t>—Asking questions about the book where we have to ‘pick out’ the answer</w:t>
      </w:r>
    </w:p>
    <w:p w:rsidR="00AB1197" w:rsidRPr="00345FA6" w:rsidRDefault="00AB1197" w:rsidP="00345FA6">
      <w:pPr>
        <w:widowControl w:val="0"/>
        <w:spacing w:after="80"/>
        <w:jc w:val="both"/>
        <w:rPr>
          <w:rFonts w:ascii="Maiandra GD" w:hAnsi="Maiandra GD"/>
          <w:sz w:val="32"/>
          <w:szCs w:val="32"/>
        </w:rPr>
      </w:pPr>
      <w:r w:rsidRPr="00345FA6">
        <w:rPr>
          <w:rFonts w:ascii="Maiandra GD" w:hAnsi="Maiandra GD"/>
          <w:sz w:val="32"/>
          <w:szCs w:val="32"/>
        </w:rPr>
        <w:t>E.g. ‘I know that Tab likes to eat fish because in the book it says ‘Tab enjoys fish’</w:t>
      </w:r>
    </w:p>
    <w:p w:rsidR="00AB1197" w:rsidRPr="00345FA6" w:rsidRDefault="00AB1197" w:rsidP="00345FA6">
      <w:pPr>
        <w:widowControl w:val="0"/>
        <w:spacing w:after="80"/>
        <w:jc w:val="both"/>
        <w:rPr>
          <w:rFonts w:ascii="Maiandra GD" w:hAnsi="Maiandra GD"/>
          <w:sz w:val="32"/>
          <w:szCs w:val="32"/>
        </w:rPr>
      </w:pPr>
      <w:r w:rsidRPr="00345FA6">
        <w:rPr>
          <w:rFonts w:ascii="Maiandra GD" w:hAnsi="Maiandra GD"/>
          <w:color w:val="FF0000"/>
          <w:sz w:val="32"/>
          <w:szCs w:val="32"/>
        </w:rPr>
        <w:t>Inference</w:t>
      </w:r>
      <w:r w:rsidRPr="00345FA6">
        <w:rPr>
          <w:rFonts w:ascii="Maiandra GD" w:hAnsi="Maiandra GD"/>
          <w:sz w:val="32"/>
          <w:szCs w:val="32"/>
        </w:rPr>
        <w:t>—using clues from the book to answer a question</w:t>
      </w:r>
    </w:p>
    <w:p w:rsidR="00AB1197" w:rsidRPr="00345FA6" w:rsidRDefault="00AB1197" w:rsidP="00345FA6">
      <w:pPr>
        <w:widowControl w:val="0"/>
        <w:spacing w:after="80"/>
        <w:jc w:val="both"/>
        <w:rPr>
          <w:rFonts w:ascii="Maiandra GD" w:hAnsi="Maiandra GD"/>
          <w:sz w:val="32"/>
          <w:szCs w:val="32"/>
        </w:rPr>
      </w:pPr>
      <w:r w:rsidRPr="00345FA6">
        <w:rPr>
          <w:rFonts w:ascii="Maiandra GD" w:hAnsi="Maiandra GD"/>
          <w:sz w:val="32"/>
          <w:szCs w:val="32"/>
        </w:rPr>
        <w:t>E.g. ‘I know the character is happy because she smiled’</w:t>
      </w:r>
    </w:p>
    <w:p w:rsidR="00AB1197" w:rsidRPr="00345FA6" w:rsidRDefault="00AB1197" w:rsidP="00345FA6">
      <w:pPr>
        <w:widowControl w:val="0"/>
        <w:spacing w:after="80"/>
        <w:jc w:val="both"/>
        <w:rPr>
          <w:rFonts w:ascii="Maiandra GD" w:hAnsi="Maiandra GD"/>
          <w:sz w:val="32"/>
          <w:szCs w:val="32"/>
        </w:rPr>
      </w:pPr>
      <w:r w:rsidRPr="00345FA6">
        <w:rPr>
          <w:rFonts w:ascii="Maiandra GD" w:hAnsi="Maiandra GD"/>
          <w:color w:val="FF0000"/>
          <w:sz w:val="32"/>
          <w:szCs w:val="32"/>
        </w:rPr>
        <w:t>Fluency</w:t>
      </w:r>
      <w:r w:rsidRPr="00345FA6">
        <w:rPr>
          <w:rFonts w:ascii="Maiandra GD" w:hAnsi="Maiandra GD"/>
          <w:sz w:val="32"/>
          <w:szCs w:val="32"/>
        </w:rPr>
        <w:t>—Using a ‘storyteller’ voice when reading</w:t>
      </w:r>
    </w:p>
    <w:p w:rsidR="00AB1197" w:rsidRPr="00345FA6" w:rsidRDefault="00AB1197" w:rsidP="00345FA6">
      <w:pPr>
        <w:widowControl w:val="0"/>
        <w:jc w:val="both"/>
        <w:rPr>
          <w:rFonts w:ascii="Maiandra GD" w:hAnsi="Maiandra GD"/>
        </w:rPr>
      </w:pPr>
      <w:r w:rsidRPr="00345FA6">
        <w:rPr>
          <w:rFonts w:ascii="Maiandra GD" w:hAnsi="Maiandra GD"/>
        </w:rPr>
        <w:t> </w:t>
      </w:r>
    </w:p>
    <w:p w:rsidR="00DB0687" w:rsidRPr="00345FA6" w:rsidRDefault="00DB0687" w:rsidP="00345FA6">
      <w:pPr>
        <w:jc w:val="both"/>
        <w:rPr>
          <w:rFonts w:ascii="Maiandra GD" w:hAnsi="Maiandra GD"/>
          <w:b/>
          <w:sz w:val="32"/>
          <w:szCs w:val="32"/>
        </w:rPr>
      </w:pPr>
    </w:p>
    <w:p w:rsidR="00DB0687" w:rsidRPr="00345FA6" w:rsidRDefault="00DB0687" w:rsidP="00345FA6">
      <w:pPr>
        <w:jc w:val="both"/>
        <w:rPr>
          <w:rFonts w:ascii="Maiandra GD" w:hAnsi="Maiandra GD"/>
        </w:rPr>
      </w:pPr>
    </w:p>
    <w:sectPr w:rsidR="00DB0687" w:rsidRPr="00345FA6" w:rsidSect="00DB06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0687"/>
    <w:rsid w:val="00345FA6"/>
    <w:rsid w:val="006A73BA"/>
    <w:rsid w:val="0074556C"/>
    <w:rsid w:val="00AB1197"/>
    <w:rsid w:val="00DB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27C2F0-6044-44E9-82D9-AD1FF8B2A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4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l.thomas1</dc:creator>
  <cp:lastModifiedBy>C Coles BTP</cp:lastModifiedBy>
  <cp:revision>3</cp:revision>
  <dcterms:created xsi:type="dcterms:W3CDTF">2019-11-20T14:29:00Z</dcterms:created>
  <dcterms:modified xsi:type="dcterms:W3CDTF">2020-09-26T17:23:00Z</dcterms:modified>
</cp:coreProperties>
</file>