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CC6900" w14:textId="77777777" w:rsidR="0037481F" w:rsidRPr="00E3628B" w:rsidRDefault="0037481F">
      <w:pPr>
        <w:jc w:val="center"/>
        <w:rPr>
          <w:rFonts w:ascii="Arial" w:hAnsi="Arial" w:cs="Arial"/>
          <w:sz w:val="20"/>
          <w:szCs w:val="20"/>
        </w:rPr>
      </w:pPr>
      <w:r w:rsidRPr="00E3628B">
        <w:rPr>
          <w:rFonts w:ascii="Arial" w:hAnsi="Arial" w:cs="Arial"/>
          <w:b/>
          <w:sz w:val="20"/>
          <w:szCs w:val="20"/>
          <w:u w:val="single"/>
        </w:rPr>
        <w:t>BISHOPTON PRIMARY SCHOOL – WEEKLY LITERACY PLANNER</w:t>
      </w:r>
    </w:p>
    <w:p w14:paraId="672A6659" w14:textId="77777777" w:rsidR="0037481F" w:rsidRPr="00E3628B" w:rsidRDefault="0037481F">
      <w:pPr>
        <w:jc w:val="center"/>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5"/>
        <w:gridCol w:w="1721"/>
        <w:gridCol w:w="7188"/>
        <w:gridCol w:w="2162"/>
        <w:gridCol w:w="2005"/>
        <w:gridCol w:w="462"/>
        <w:gridCol w:w="1394"/>
      </w:tblGrid>
      <w:tr w:rsidR="003005EA" w:rsidRPr="00E3628B" w14:paraId="4AC099D6" w14:textId="77777777" w:rsidTr="0065797F">
        <w:trPr>
          <w:cantSplit/>
          <w:trHeight w:val="440"/>
        </w:trPr>
        <w:tc>
          <w:tcPr>
            <w:tcW w:w="677" w:type="dxa"/>
            <w:vMerge w:val="restart"/>
            <w:tcBorders>
              <w:top w:val="nil"/>
              <w:left w:val="nil"/>
            </w:tcBorders>
          </w:tcPr>
          <w:p w14:paraId="0A37501D" w14:textId="77777777" w:rsidR="003005EA" w:rsidRPr="00E3628B" w:rsidRDefault="003005EA">
            <w:pPr>
              <w:rPr>
                <w:rFonts w:ascii="Arial" w:hAnsi="Arial" w:cs="Arial"/>
                <w:sz w:val="20"/>
                <w:szCs w:val="20"/>
              </w:rPr>
            </w:pPr>
          </w:p>
          <w:p w14:paraId="5DAB6C7B" w14:textId="77777777" w:rsidR="003005EA" w:rsidRPr="00E3628B" w:rsidRDefault="003005EA">
            <w:pPr>
              <w:rPr>
                <w:rFonts w:ascii="Arial" w:hAnsi="Arial" w:cs="Arial"/>
                <w:sz w:val="20"/>
                <w:szCs w:val="20"/>
              </w:rPr>
            </w:pPr>
          </w:p>
          <w:p w14:paraId="02EB378F" w14:textId="77777777" w:rsidR="003005EA" w:rsidRPr="00E3628B" w:rsidRDefault="003005EA">
            <w:pPr>
              <w:rPr>
                <w:rFonts w:ascii="Arial" w:hAnsi="Arial" w:cs="Arial"/>
                <w:sz w:val="20"/>
                <w:szCs w:val="20"/>
              </w:rPr>
            </w:pPr>
          </w:p>
          <w:p w14:paraId="6A05A809" w14:textId="77777777" w:rsidR="003005EA" w:rsidRPr="00E3628B" w:rsidRDefault="003005EA">
            <w:pPr>
              <w:rPr>
                <w:rFonts w:ascii="Arial" w:hAnsi="Arial" w:cs="Arial"/>
                <w:sz w:val="20"/>
                <w:szCs w:val="20"/>
              </w:rPr>
            </w:pPr>
          </w:p>
          <w:p w14:paraId="5A39BBE3" w14:textId="77777777" w:rsidR="003005EA" w:rsidRPr="00E3628B" w:rsidRDefault="003005EA">
            <w:pPr>
              <w:rPr>
                <w:rFonts w:ascii="Arial" w:hAnsi="Arial" w:cs="Arial"/>
                <w:sz w:val="20"/>
                <w:szCs w:val="20"/>
              </w:rPr>
            </w:pPr>
          </w:p>
          <w:p w14:paraId="41C8F396" w14:textId="77777777" w:rsidR="003005EA" w:rsidRPr="00E3628B" w:rsidRDefault="003005EA">
            <w:pPr>
              <w:rPr>
                <w:rFonts w:ascii="Arial" w:hAnsi="Arial" w:cs="Arial"/>
                <w:sz w:val="20"/>
                <w:szCs w:val="20"/>
              </w:rPr>
            </w:pPr>
          </w:p>
          <w:p w14:paraId="72A3D3EC" w14:textId="77777777" w:rsidR="003005EA" w:rsidRPr="00E3628B" w:rsidRDefault="003005EA">
            <w:pPr>
              <w:rPr>
                <w:rFonts w:ascii="Arial" w:hAnsi="Arial" w:cs="Arial"/>
                <w:sz w:val="20"/>
                <w:szCs w:val="20"/>
              </w:rPr>
            </w:pPr>
          </w:p>
        </w:tc>
        <w:tc>
          <w:tcPr>
            <w:tcW w:w="1892" w:type="dxa"/>
            <w:vMerge w:val="restart"/>
          </w:tcPr>
          <w:p w14:paraId="40A3B4B0" w14:textId="77777777" w:rsidR="003005EA" w:rsidRPr="00E3628B" w:rsidRDefault="003005EA">
            <w:pPr>
              <w:rPr>
                <w:rFonts w:ascii="Arial" w:hAnsi="Arial" w:cs="Arial"/>
                <w:sz w:val="20"/>
                <w:szCs w:val="20"/>
              </w:rPr>
            </w:pPr>
            <w:r w:rsidRPr="00E3628B">
              <w:rPr>
                <w:rFonts w:ascii="Arial" w:hAnsi="Arial" w:cs="Arial"/>
                <w:sz w:val="20"/>
                <w:szCs w:val="20"/>
              </w:rPr>
              <w:t>Term objectives:</w:t>
            </w:r>
            <w:proofErr w:type="gramStart"/>
            <w:r w:rsidR="005F7C7D">
              <w:rPr>
                <w:rFonts w:ascii="Arial" w:hAnsi="Arial" w:cs="Arial"/>
                <w:sz w:val="20"/>
                <w:szCs w:val="20"/>
              </w:rPr>
              <w:t xml:space="preserve"> </w:t>
            </w:r>
            <w:r w:rsidR="00BC4317" w:rsidRPr="00E3628B">
              <w:rPr>
                <w:rFonts w:ascii="Arial" w:hAnsi="Arial" w:cs="Arial"/>
                <w:sz w:val="20"/>
                <w:szCs w:val="20"/>
              </w:rPr>
              <w:t xml:space="preserve"> .</w:t>
            </w:r>
            <w:proofErr w:type="gramEnd"/>
          </w:p>
          <w:p w14:paraId="14E50B68" w14:textId="77777777" w:rsidR="003005EA" w:rsidRPr="00E3628B" w:rsidRDefault="003005EA">
            <w:pPr>
              <w:rPr>
                <w:rFonts w:ascii="Arial" w:hAnsi="Arial" w:cs="Arial"/>
                <w:sz w:val="20"/>
                <w:szCs w:val="20"/>
              </w:rPr>
            </w:pPr>
            <w:r w:rsidRPr="00E3628B">
              <w:rPr>
                <w:rFonts w:ascii="Arial" w:hAnsi="Arial" w:cs="Arial"/>
                <w:sz w:val="20"/>
                <w:szCs w:val="20"/>
              </w:rPr>
              <w:t xml:space="preserve">Class: Year </w:t>
            </w:r>
            <w:r w:rsidR="005F7C7D">
              <w:rPr>
                <w:rFonts w:ascii="Arial" w:hAnsi="Arial" w:cs="Arial"/>
                <w:sz w:val="20"/>
                <w:szCs w:val="20"/>
              </w:rPr>
              <w:t>1</w:t>
            </w:r>
          </w:p>
          <w:p w14:paraId="15C13748" w14:textId="77777777" w:rsidR="00D3376B" w:rsidRPr="00E3628B" w:rsidRDefault="003005EA" w:rsidP="00BB7557">
            <w:pPr>
              <w:rPr>
                <w:rFonts w:ascii="Arial" w:hAnsi="Arial" w:cs="Arial"/>
                <w:sz w:val="20"/>
                <w:szCs w:val="20"/>
              </w:rPr>
            </w:pPr>
            <w:r w:rsidRPr="00E3628B">
              <w:rPr>
                <w:rFonts w:ascii="Arial" w:hAnsi="Arial" w:cs="Arial"/>
                <w:sz w:val="20"/>
                <w:szCs w:val="20"/>
              </w:rPr>
              <w:t>Week beg:</w:t>
            </w:r>
            <w:r w:rsidR="00AE6A9B" w:rsidRPr="00E3628B">
              <w:rPr>
                <w:rFonts w:ascii="Arial" w:hAnsi="Arial" w:cs="Arial"/>
                <w:sz w:val="20"/>
                <w:szCs w:val="20"/>
              </w:rPr>
              <w:t xml:space="preserve"> </w:t>
            </w:r>
            <w:r w:rsidR="00CD104F">
              <w:rPr>
                <w:rFonts w:ascii="Arial" w:hAnsi="Arial" w:cs="Arial"/>
                <w:sz w:val="20"/>
                <w:szCs w:val="20"/>
              </w:rPr>
              <w:t>8</w:t>
            </w:r>
            <w:r w:rsidR="005F7C7D">
              <w:rPr>
                <w:rFonts w:ascii="Arial" w:hAnsi="Arial" w:cs="Arial"/>
                <w:sz w:val="20"/>
                <w:szCs w:val="20"/>
              </w:rPr>
              <w:t>.6</w:t>
            </w:r>
            <w:r w:rsidR="00DC6D68">
              <w:rPr>
                <w:rFonts w:ascii="Arial" w:hAnsi="Arial" w:cs="Arial"/>
                <w:sz w:val="20"/>
                <w:szCs w:val="20"/>
              </w:rPr>
              <w:t>.</w:t>
            </w:r>
            <w:r w:rsidR="00BB7557" w:rsidRPr="00E3628B">
              <w:rPr>
                <w:rFonts w:ascii="Arial" w:hAnsi="Arial" w:cs="Arial"/>
                <w:sz w:val="20"/>
                <w:szCs w:val="20"/>
              </w:rPr>
              <w:t>20</w:t>
            </w:r>
          </w:p>
          <w:p w14:paraId="42F6370A" w14:textId="77777777" w:rsidR="003005EA" w:rsidRPr="00E3628B" w:rsidRDefault="003005EA" w:rsidP="00BB7557">
            <w:pPr>
              <w:rPr>
                <w:rFonts w:ascii="Arial" w:hAnsi="Arial" w:cs="Arial"/>
                <w:sz w:val="20"/>
                <w:szCs w:val="20"/>
              </w:rPr>
            </w:pPr>
            <w:r w:rsidRPr="00E3628B">
              <w:rPr>
                <w:rFonts w:ascii="Arial" w:hAnsi="Arial" w:cs="Arial"/>
                <w:sz w:val="20"/>
                <w:szCs w:val="20"/>
              </w:rPr>
              <w:t>Teacher</w:t>
            </w:r>
            <w:r w:rsidR="00442331" w:rsidRPr="00E3628B">
              <w:rPr>
                <w:rFonts w:ascii="Arial" w:hAnsi="Arial" w:cs="Arial"/>
                <w:sz w:val="20"/>
                <w:szCs w:val="20"/>
              </w:rPr>
              <w:t>s: EK, CC, JG, EH</w:t>
            </w:r>
          </w:p>
        </w:tc>
        <w:tc>
          <w:tcPr>
            <w:tcW w:w="6353" w:type="dxa"/>
            <w:vMerge w:val="restart"/>
          </w:tcPr>
          <w:p w14:paraId="6B1694DA" w14:textId="77777777" w:rsidR="003005EA" w:rsidRPr="00E3628B" w:rsidRDefault="003005EA">
            <w:pPr>
              <w:rPr>
                <w:rFonts w:ascii="Arial" w:hAnsi="Arial" w:cs="Arial"/>
                <w:b/>
                <w:sz w:val="20"/>
                <w:szCs w:val="20"/>
              </w:rPr>
            </w:pPr>
            <w:r w:rsidRPr="00E3628B">
              <w:rPr>
                <w:rFonts w:ascii="Arial" w:hAnsi="Arial" w:cs="Arial"/>
                <w:b/>
                <w:sz w:val="20"/>
                <w:szCs w:val="20"/>
              </w:rPr>
              <w:t>ICT links</w:t>
            </w:r>
          </w:p>
          <w:p w14:paraId="1637E7D1" w14:textId="77777777" w:rsidR="00CD104F" w:rsidRDefault="00E73302" w:rsidP="00730269">
            <w:hyperlink r:id="rId8" w:history="1">
              <w:r w:rsidR="00CD104F" w:rsidRPr="00B56E66">
                <w:rPr>
                  <w:rStyle w:val="Hyperlink"/>
                </w:rPr>
                <w:t>https://www.youtube.com/watch?v=jEwWzkCg6Bo</w:t>
              </w:r>
            </w:hyperlink>
          </w:p>
          <w:p w14:paraId="03F77199" w14:textId="77777777" w:rsidR="003005EA" w:rsidRPr="00E3628B" w:rsidRDefault="00CD104F" w:rsidP="00730269">
            <w:pPr>
              <w:rPr>
                <w:rFonts w:ascii="Arial" w:hAnsi="Arial" w:cs="Arial"/>
                <w:sz w:val="20"/>
                <w:szCs w:val="20"/>
              </w:rPr>
            </w:pPr>
            <w:r w:rsidRPr="00CD104F">
              <w:rPr>
                <w:rFonts w:ascii="Arial" w:hAnsi="Arial" w:cs="Arial"/>
                <w:sz w:val="20"/>
                <w:szCs w:val="20"/>
              </w:rPr>
              <w:t xml:space="preserve">Linnea </w:t>
            </w:r>
            <w:proofErr w:type="spellStart"/>
            <w:r w:rsidRPr="00CD104F">
              <w:rPr>
                <w:rFonts w:ascii="Arial" w:hAnsi="Arial" w:cs="Arial"/>
                <w:sz w:val="20"/>
                <w:szCs w:val="20"/>
              </w:rPr>
              <w:t>en</w:t>
            </w:r>
            <w:proofErr w:type="spellEnd"/>
            <w:r w:rsidRPr="00CD104F">
              <w:rPr>
                <w:rFonts w:ascii="Arial" w:hAnsi="Arial" w:cs="Arial"/>
                <w:sz w:val="20"/>
                <w:szCs w:val="20"/>
              </w:rPr>
              <w:t xml:space="preserve"> el Jardin de Monet</w:t>
            </w:r>
          </w:p>
        </w:tc>
        <w:tc>
          <w:tcPr>
            <w:tcW w:w="2497" w:type="dxa"/>
          </w:tcPr>
          <w:p w14:paraId="604457D0" w14:textId="77777777" w:rsidR="003005EA" w:rsidRPr="00E3628B" w:rsidRDefault="003005EA">
            <w:pPr>
              <w:rPr>
                <w:rFonts w:ascii="Arial" w:hAnsi="Arial" w:cs="Arial"/>
                <w:sz w:val="20"/>
                <w:szCs w:val="20"/>
              </w:rPr>
            </w:pPr>
            <w:r w:rsidRPr="00E3628B">
              <w:rPr>
                <w:rFonts w:ascii="Arial" w:hAnsi="Arial" w:cs="Arial"/>
                <w:sz w:val="20"/>
                <w:szCs w:val="20"/>
              </w:rPr>
              <w:t>Children not achieving objective</w:t>
            </w:r>
          </w:p>
        </w:tc>
        <w:tc>
          <w:tcPr>
            <w:tcW w:w="2374" w:type="dxa"/>
          </w:tcPr>
          <w:p w14:paraId="5914B041" w14:textId="77777777" w:rsidR="003005EA" w:rsidRPr="00E3628B" w:rsidRDefault="00046A19">
            <w:pPr>
              <w:rPr>
                <w:rFonts w:ascii="Arial" w:hAnsi="Arial" w:cs="Arial"/>
                <w:b/>
                <w:sz w:val="20"/>
                <w:szCs w:val="20"/>
              </w:rPr>
            </w:pPr>
            <w:r w:rsidRPr="00E3628B">
              <w:rPr>
                <w:rFonts w:ascii="Arial" w:hAnsi="Arial" w:cs="Arial"/>
                <w:b/>
                <w:sz w:val="20"/>
                <w:szCs w:val="20"/>
              </w:rPr>
              <w:t>SMSC links</w:t>
            </w:r>
          </w:p>
        </w:tc>
        <w:tc>
          <w:tcPr>
            <w:tcW w:w="2025" w:type="dxa"/>
            <w:gridSpan w:val="2"/>
            <w:tcBorders>
              <w:right w:val="single" w:sz="4" w:space="0" w:color="auto"/>
            </w:tcBorders>
          </w:tcPr>
          <w:p w14:paraId="17E3BE5D" w14:textId="77777777" w:rsidR="003005EA" w:rsidRPr="00E3628B" w:rsidRDefault="003005EA">
            <w:pPr>
              <w:rPr>
                <w:rFonts w:ascii="Arial" w:hAnsi="Arial" w:cs="Arial"/>
                <w:b/>
                <w:sz w:val="20"/>
                <w:szCs w:val="20"/>
              </w:rPr>
            </w:pPr>
            <w:r w:rsidRPr="00E3628B">
              <w:rPr>
                <w:rFonts w:ascii="Arial" w:hAnsi="Arial" w:cs="Arial"/>
                <w:b/>
                <w:sz w:val="20"/>
                <w:szCs w:val="20"/>
              </w:rPr>
              <w:t>Cross Curricular Links</w:t>
            </w:r>
          </w:p>
        </w:tc>
      </w:tr>
      <w:tr w:rsidR="006127D2" w:rsidRPr="00E3628B" w14:paraId="6B2769C7" w14:textId="77777777" w:rsidTr="0065797F">
        <w:trPr>
          <w:cantSplit/>
          <w:trHeight w:val="534"/>
        </w:trPr>
        <w:tc>
          <w:tcPr>
            <w:tcW w:w="677" w:type="dxa"/>
            <w:vMerge/>
            <w:tcBorders>
              <w:left w:val="nil"/>
            </w:tcBorders>
          </w:tcPr>
          <w:p w14:paraId="0D0B940D" w14:textId="77777777" w:rsidR="006127D2" w:rsidRPr="00E3628B" w:rsidRDefault="006127D2">
            <w:pPr>
              <w:rPr>
                <w:rFonts w:ascii="Arial" w:hAnsi="Arial" w:cs="Arial"/>
                <w:sz w:val="20"/>
                <w:szCs w:val="20"/>
              </w:rPr>
            </w:pPr>
          </w:p>
        </w:tc>
        <w:tc>
          <w:tcPr>
            <w:tcW w:w="1892" w:type="dxa"/>
            <w:vMerge/>
          </w:tcPr>
          <w:p w14:paraId="0E27B00A" w14:textId="77777777" w:rsidR="006127D2" w:rsidRPr="00E3628B" w:rsidRDefault="006127D2">
            <w:pPr>
              <w:rPr>
                <w:rFonts w:ascii="Arial" w:hAnsi="Arial" w:cs="Arial"/>
                <w:sz w:val="20"/>
                <w:szCs w:val="20"/>
              </w:rPr>
            </w:pPr>
          </w:p>
        </w:tc>
        <w:tc>
          <w:tcPr>
            <w:tcW w:w="6353" w:type="dxa"/>
            <w:vMerge/>
          </w:tcPr>
          <w:p w14:paraId="60061E4C" w14:textId="77777777" w:rsidR="006127D2" w:rsidRPr="00E3628B" w:rsidRDefault="006127D2">
            <w:pPr>
              <w:rPr>
                <w:rFonts w:ascii="Arial" w:hAnsi="Arial" w:cs="Arial"/>
                <w:sz w:val="20"/>
                <w:szCs w:val="20"/>
              </w:rPr>
            </w:pPr>
          </w:p>
        </w:tc>
        <w:tc>
          <w:tcPr>
            <w:tcW w:w="2497" w:type="dxa"/>
            <w:vMerge w:val="restart"/>
          </w:tcPr>
          <w:p w14:paraId="44EAFD9C" w14:textId="77777777" w:rsidR="006127D2" w:rsidRPr="00E3628B" w:rsidRDefault="006127D2">
            <w:pPr>
              <w:rPr>
                <w:rFonts w:ascii="Arial" w:hAnsi="Arial" w:cs="Arial"/>
                <w:sz w:val="20"/>
                <w:szCs w:val="20"/>
              </w:rPr>
            </w:pPr>
          </w:p>
        </w:tc>
        <w:tc>
          <w:tcPr>
            <w:tcW w:w="2374" w:type="dxa"/>
            <w:vMerge w:val="restart"/>
          </w:tcPr>
          <w:p w14:paraId="4B94D5A5" w14:textId="77777777" w:rsidR="006127D2" w:rsidRPr="00E3628B" w:rsidRDefault="006127D2">
            <w:pPr>
              <w:rPr>
                <w:rFonts w:ascii="Arial" w:hAnsi="Arial" w:cs="Arial"/>
                <w:sz w:val="20"/>
                <w:szCs w:val="20"/>
              </w:rPr>
            </w:pPr>
          </w:p>
        </w:tc>
        <w:tc>
          <w:tcPr>
            <w:tcW w:w="2025" w:type="dxa"/>
            <w:gridSpan w:val="2"/>
            <w:vMerge w:val="restart"/>
            <w:tcBorders>
              <w:right w:val="single" w:sz="4" w:space="0" w:color="auto"/>
            </w:tcBorders>
          </w:tcPr>
          <w:p w14:paraId="22A85D3E" w14:textId="77777777" w:rsidR="0044377A" w:rsidRPr="00E3628B" w:rsidRDefault="00D3376B">
            <w:pPr>
              <w:rPr>
                <w:rFonts w:ascii="Arial" w:hAnsi="Arial" w:cs="Arial"/>
                <w:sz w:val="20"/>
                <w:szCs w:val="20"/>
              </w:rPr>
            </w:pPr>
            <w:r w:rsidRPr="00E3628B">
              <w:rPr>
                <w:rFonts w:ascii="Arial" w:hAnsi="Arial" w:cs="Arial"/>
                <w:sz w:val="20"/>
                <w:szCs w:val="20"/>
              </w:rPr>
              <w:t>Topic –</w:t>
            </w:r>
            <w:r w:rsidR="005F7C7D">
              <w:rPr>
                <w:rFonts w:ascii="Arial" w:hAnsi="Arial" w:cs="Arial"/>
                <w:sz w:val="20"/>
                <w:szCs w:val="20"/>
              </w:rPr>
              <w:t xml:space="preserve"> Scented Garden </w:t>
            </w:r>
          </w:p>
          <w:p w14:paraId="3DEEC669" w14:textId="77777777" w:rsidR="0044377A" w:rsidRPr="00E3628B" w:rsidRDefault="0044377A">
            <w:pPr>
              <w:rPr>
                <w:rFonts w:ascii="Arial" w:hAnsi="Arial" w:cs="Arial"/>
                <w:sz w:val="20"/>
                <w:szCs w:val="20"/>
              </w:rPr>
            </w:pPr>
          </w:p>
        </w:tc>
      </w:tr>
      <w:tr w:rsidR="006127D2" w:rsidRPr="00E3628B" w14:paraId="44B12F9B" w14:textId="77777777" w:rsidTr="0065797F">
        <w:trPr>
          <w:cantSplit/>
          <w:trHeight w:val="684"/>
        </w:trPr>
        <w:tc>
          <w:tcPr>
            <w:tcW w:w="677" w:type="dxa"/>
            <w:vMerge/>
            <w:tcBorders>
              <w:left w:val="nil"/>
              <w:bottom w:val="single" w:sz="4" w:space="0" w:color="auto"/>
            </w:tcBorders>
          </w:tcPr>
          <w:p w14:paraId="3656B9AB" w14:textId="77777777" w:rsidR="006127D2" w:rsidRPr="00E3628B" w:rsidRDefault="006127D2">
            <w:pPr>
              <w:rPr>
                <w:rFonts w:ascii="Arial" w:hAnsi="Arial" w:cs="Arial"/>
                <w:sz w:val="20"/>
                <w:szCs w:val="20"/>
              </w:rPr>
            </w:pPr>
          </w:p>
        </w:tc>
        <w:tc>
          <w:tcPr>
            <w:tcW w:w="1892" w:type="dxa"/>
            <w:tcBorders>
              <w:bottom w:val="single" w:sz="4" w:space="0" w:color="auto"/>
            </w:tcBorders>
          </w:tcPr>
          <w:p w14:paraId="7A907702" w14:textId="77777777" w:rsidR="006127D2" w:rsidRPr="00E3628B" w:rsidRDefault="003474C8" w:rsidP="00730269">
            <w:pPr>
              <w:jc w:val="center"/>
              <w:rPr>
                <w:rFonts w:ascii="Arial" w:hAnsi="Arial" w:cs="Arial"/>
                <w:b/>
                <w:sz w:val="20"/>
                <w:szCs w:val="20"/>
              </w:rPr>
            </w:pPr>
            <w:r w:rsidRPr="00E3628B">
              <w:rPr>
                <w:rFonts w:ascii="Arial" w:hAnsi="Arial" w:cs="Arial"/>
                <w:b/>
                <w:sz w:val="20"/>
                <w:szCs w:val="20"/>
              </w:rPr>
              <w:t>Phonic</w:t>
            </w:r>
            <w:r w:rsidR="00730269" w:rsidRPr="00E3628B">
              <w:rPr>
                <w:rFonts w:ascii="Arial" w:hAnsi="Arial" w:cs="Arial"/>
                <w:b/>
                <w:sz w:val="20"/>
                <w:szCs w:val="20"/>
              </w:rPr>
              <w:t>s</w:t>
            </w:r>
          </w:p>
        </w:tc>
        <w:tc>
          <w:tcPr>
            <w:tcW w:w="6353" w:type="dxa"/>
            <w:tcBorders>
              <w:bottom w:val="single" w:sz="4" w:space="0" w:color="auto"/>
            </w:tcBorders>
          </w:tcPr>
          <w:p w14:paraId="4D4F5E79" w14:textId="77777777" w:rsidR="006127D2" w:rsidRPr="00E3628B" w:rsidRDefault="006127D2">
            <w:pPr>
              <w:jc w:val="center"/>
              <w:rPr>
                <w:rFonts w:ascii="Arial" w:hAnsi="Arial" w:cs="Arial"/>
                <w:b/>
                <w:sz w:val="20"/>
                <w:szCs w:val="20"/>
              </w:rPr>
            </w:pPr>
            <w:r w:rsidRPr="00E3628B">
              <w:rPr>
                <w:rFonts w:ascii="Arial" w:hAnsi="Arial" w:cs="Arial"/>
                <w:b/>
                <w:sz w:val="20"/>
                <w:szCs w:val="20"/>
              </w:rPr>
              <w:t>Whole Class Word/</w:t>
            </w:r>
          </w:p>
          <w:p w14:paraId="6ED976A9" w14:textId="77777777" w:rsidR="006127D2" w:rsidRPr="00E3628B" w:rsidRDefault="006127D2" w:rsidP="00730269">
            <w:pPr>
              <w:jc w:val="center"/>
              <w:rPr>
                <w:rFonts w:ascii="Arial" w:hAnsi="Arial" w:cs="Arial"/>
                <w:b/>
                <w:sz w:val="20"/>
                <w:szCs w:val="20"/>
              </w:rPr>
            </w:pPr>
            <w:r w:rsidRPr="00E3628B">
              <w:rPr>
                <w:rFonts w:ascii="Arial" w:hAnsi="Arial" w:cs="Arial"/>
                <w:b/>
                <w:sz w:val="20"/>
                <w:szCs w:val="20"/>
              </w:rPr>
              <w:t>Sentence Wor</w:t>
            </w:r>
            <w:r w:rsidR="00730269" w:rsidRPr="00E3628B">
              <w:rPr>
                <w:rFonts w:ascii="Arial" w:hAnsi="Arial" w:cs="Arial"/>
                <w:b/>
                <w:sz w:val="20"/>
                <w:szCs w:val="20"/>
              </w:rPr>
              <w:t>k</w:t>
            </w:r>
          </w:p>
        </w:tc>
        <w:tc>
          <w:tcPr>
            <w:tcW w:w="2497" w:type="dxa"/>
            <w:vMerge/>
            <w:tcBorders>
              <w:bottom w:val="single" w:sz="4" w:space="0" w:color="auto"/>
            </w:tcBorders>
          </w:tcPr>
          <w:p w14:paraId="45FB0818" w14:textId="77777777" w:rsidR="006127D2" w:rsidRPr="00E3628B" w:rsidRDefault="006127D2">
            <w:pPr>
              <w:rPr>
                <w:rFonts w:ascii="Arial" w:hAnsi="Arial" w:cs="Arial"/>
                <w:sz w:val="20"/>
                <w:szCs w:val="20"/>
              </w:rPr>
            </w:pPr>
          </w:p>
        </w:tc>
        <w:tc>
          <w:tcPr>
            <w:tcW w:w="2374" w:type="dxa"/>
            <w:vMerge/>
            <w:tcBorders>
              <w:bottom w:val="single" w:sz="4" w:space="0" w:color="auto"/>
            </w:tcBorders>
          </w:tcPr>
          <w:p w14:paraId="049F31CB" w14:textId="77777777" w:rsidR="006127D2" w:rsidRPr="00E3628B" w:rsidRDefault="006127D2">
            <w:pPr>
              <w:rPr>
                <w:rFonts w:ascii="Arial" w:hAnsi="Arial" w:cs="Arial"/>
                <w:sz w:val="20"/>
                <w:szCs w:val="20"/>
              </w:rPr>
            </w:pPr>
          </w:p>
        </w:tc>
        <w:tc>
          <w:tcPr>
            <w:tcW w:w="2025" w:type="dxa"/>
            <w:gridSpan w:val="2"/>
            <w:vMerge/>
            <w:tcBorders>
              <w:bottom w:val="single" w:sz="4" w:space="0" w:color="auto"/>
              <w:right w:val="single" w:sz="4" w:space="0" w:color="auto"/>
            </w:tcBorders>
          </w:tcPr>
          <w:p w14:paraId="53128261" w14:textId="77777777" w:rsidR="006127D2" w:rsidRPr="00E3628B" w:rsidRDefault="006127D2">
            <w:pPr>
              <w:rPr>
                <w:rFonts w:ascii="Arial" w:hAnsi="Arial" w:cs="Arial"/>
                <w:sz w:val="20"/>
                <w:szCs w:val="20"/>
              </w:rPr>
            </w:pPr>
          </w:p>
        </w:tc>
      </w:tr>
      <w:tr w:rsidR="00226091" w:rsidRPr="00E3628B" w14:paraId="01FE166D" w14:textId="77777777" w:rsidTr="0065797F">
        <w:trPr>
          <w:cantSplit/>
          <w:trHeight w:val="345"/>
        </w:trPr>
        <w:tc>
          <w:tcPr>
            <w:tcW w:w="677" w:type="dxa"/>
            <w:vMerge w:val="restart"/>
          </w:tcPr>
          <w:p w14:paraId="62486C05" w14:textId="77777777" w:rsidR="00226091" w:rsidRPr="00E3628B" w:rsidRDefault="00226091">
            <w:pPr>
              <w:rPr>
                <w:rFonts w:ascii="Arial" w:hAnsi="Arial" w:cs="Arial"/>
                <w:sz w:val="20"/>
                <w:szCs w:val="20"/>
              </w:rPr>
            </w:pPr>
          </w:p>
          <w:p w14:paraId="4101652C" w14:textId="77777777" w:rsidR="00226091" w:rsidRPr="00E3628B" w:rsidRDefault="00226091">
            <w:pPr>
              <w:rPr>
                <w:rFonts w:ascii="Arial" w:hAnsi="Arial" w:cs="Arial"/>
                <w:sz w:val="20"/>
                <w:szCs w:val="20"/>
              </w:rPr>
            </w:pPr>
          </w:p>
          <w:p w14:paraId="537F70A8" w14:textId="77777777" w:rsidR="00226091" w:rsidRPr="00E3628B" w:rsidRDefault="00226091">
            <w:pPr>
              <w:rPr>
                <w:rFonts w:ascii="Arial" w:hAnsi="Arial" w:cs="Arial"/>
                <w:sz w:val="20"/>
                <w:szCs w:val="20"/>
              </w:rPr>
            </w:pPr>
            <w:r w:rsidRPr="00E3628B">
              <w:rPr>
                <w:rFonts w:ascii="Arial" w:hAnsi="Arial" w:cs="Arial"/>
                <w:sz w:val="20"/>
                <w:szCs w:val="20"/>
              </w:rPr>
              <w:t>Mon</w:t>
            </w:r>
          </w:p>
          <w:p w14:paraId="4B99056E" w14:textId="77777777" w:rsidR="00226091" w:rsidRPr="00E3628B" w:rsidRDefault="00226091">
            <w:pPr>
              <w:rPr>
                <w:rFonts w:ascii="Arial" w:hAnsi="Arial" w:cs="Arial"/>
                <w:sz w:val="20"/>
                <w:szCs w:val="20"/>
              </w:rPr>
            </w:pPr>
          </w:p>
        </w:tc>
        <w:tc>
          <w:tcPr>
            <w:tcW w:w="1892" w:type="dxa"/>
            <w:vMerge w:val="restart"/>
          </w:tcPr>
          <w:p w14:paraId="1F207B9C" w14:textId="77777777" w:rsidR="002B1D9F" w:rsidRPr="00E3628B" w:rsidRDefault="005E4046" w:rsidP="00B65F84">
            <w:pPr>
              <w:rPr>
                <w:rFonts w:ascii="Arial" w:hAnsi="Arial" w:cs="Arial"/>
                <w:sz w:val="20"/>
                <w:szCs w:val="20"/>
              </w:rPr>
            </w:pPr>
            <w:r>
              <w:rPr>
                <w:rFonts w:ascii="Arial" w:hAnsi="Arial" w:cs="Arial"/>
                <w:sz w:val="20"/>
                <w:szCs w:val="20"/>
              </w:rPr>
              <w:t>air</w:t>
            </w:r>
          </w:p>
        </w:tc>
        <w:tc>
          <w:tcPr>
            <w:tcW w:w="6353" w:type="dxa"/>
            <w:vMerge w:val="restart"/>
          </w:tcPr>
          <w:p w14:paraId="538E14A6" w14:textId="77777777" w:rsidR="00667085" w:rsidRDefault="00813A7F" w:rsidP="001D3AC9">
            <w:pPr>
              <w:rPr>
                <w:rFonts w:ascii="Arial" w:hAnsi="Arial" w:cs="Arial"/>
                <w:sz w:val="20"/>
                <w:szCs w:val="20"/>
              </w:rPr>
            </w:pPr>
            <w:r>
              <w:rPr>
                <w:rFonts w:ascii="Arial" w:hAnsi="Arial" w:cs="Arial"/>
                <w:sz w:val="20"/>
                <w:szCs w:val="20"/>
              </w:rPr>
              <w:t>Watch the story and listen out for descriptions of things using similes</w:t>
            </w:r>
            <w:proofErr w:type="gramStart"/>
            <w:r>
              <w:rPr>
                <w:rFonts w:ascii="Arial" w:hAnsi="Arial" w:cs="Arial"/>
                <w:sz w:val="20"/>
                <w:szCs w:val="20"/>
              </w:rPr>
              <w:t>…(</w:t>
            </w:r>
            <w:proofErr w:type="gramEnd"/>
            <w:r>
              <w:rPr>
                <w:rFonts w:ascii="Arial" w:hAnsi="Arial" w:cs="Arial"/>
                <w:sz w:val="20"/>
                <w:szCs w:val="20"/>
              </w:rPr>
              <w:t xml:space="preserve">using like and as) Use the checklist and when you hear a simile tick it off. </w:t>
            </w:r>
          </w:p>
          <w:p w14:paraId="731B98B3" w14:textId="77777777" w:rsidR="00813A7F" w:rsidRDefault="00813A7F" w:rsidP="001D3AC9">
            <w:pPr>
              <w:rPr>
                <w:rFonts w:ascii="Arial" w:hAnsi="Arial" w:cs="Arial"/>
                <w:sz w:val="20"/>
                <w:szCs w:val="20"/>
              </w:rPr>
            </w:pPr>
            <w:r>
              <w:rPr>
                <w:rFonts w:ascii="Arial" w:hAnsi="Arial" w:cs="Arial"/>
                <w:sz w:val="20"/>
                <w:szCs w:val="20"/>
              </w:rPr>
              <w:t xml:space="preserve">Can you match the simile to the item? </w:t>
            </w:r>
          </w:p>
          <w:p w14:paraId="66A1EB4D" w14:textId="77777777" w:rsidR="005E4046" w:rsidRDefault="005E4046" w:rsidP="001D3AC9">
            <w:pPr>
              <w:rPr>
                <w:rFonts w:ascii="Arial" w:hAnsi="Arial" w:cs="Arial"/>
                <w:sz w:val="20"/>
                <w:szCs w:val="20"/>
              </w:rPr>
            </w:pPr>
            <w:r>
              <w:rPr>
                <w:rFonts w:ascii="Arial" w:hAnsi="Arial" w:cs="Arial"/>
                <w:sz w:val="20"/>
                <w:szCs w:val="20"/>
              </w:rPr>
              <w:t>(Either draw or print off the pictures)</w:t>
            </w:r>
          </w:p>
          <w:p w14:paraId="1299C43A" w14:textId="77777777" w:rsidR="0065797F" w:rsidRDefault="0065797F" w:rsidP="00813A7F">
            <w:pPr>
              <w:rPr>
                <w:rFonts w:ascii="Arial" w:hAnsi="Arial" w:cs="Arial"/>
                <w:sz w:val="20"/>
                <w:szCs w:val="20"/>
              </w:rPr>
            </w:pPr>
          </w:p>
          <w:p w14:paraId="4DDBEF00" w14:textId="77777777" w:rsidR="00813A7F" w:rsidRPr="00E3628B" w:rsidRDefault="00813A7F" w:rsidP="00813A7F">
            <w:pPr>
              <w:rPr>
                <w:rFonts w:ascii="Arial" w:hAnsi="Arial" w:cs="Arial"/>
                <w:sz w:val="20"/>
                <w:szCs w:val="20"/>
              </w:rPr>
            </w:pPr>
          </w:p>
        </w:tc>
        <w:tc>
          <w:tcPr>
            <w:tcW w:w="5472" w:type="dxa"/>
            <w:gridSpan w:val="3"/>
          </w:tcPr>
          <w:p w14:paraId="1905DBF6" w14:textId="77777777" w:rsidR="00682840" w:rsidRPr="00E3628B" w:rsidRDefault="00E71D11" w:rsidP="005B0853">
            <w:pPr>
              <w:rPr>
                <w:rFonts w:ascii="Arial" w:hAnsi="Arial" w:cs="Arial"/>
                <w:color w:val="4F81BD"/>
                <w:sz w:val="20"/>
                <w:szCs w:val="20"/>
              </w:rPr>
            </w:pPr>
            <w:r>
              <w:rPr>
                <w:rFonts w:ascii="Arial" w:hAnsi="Arial" w:cs="Arial"/>
                <w:color w:val="4F81BD"/>
                <w:sz w:val="20"/>
                <w:szCs w:val="20"/>
              </w:rPr>
              <w:t xml:space="preserve">NC: </w:t>
            </w:r>
            <w:r w:rsidR="00813A7F">
              <w:rPr>
                <w:rFonts w:ascii="Arial" w:hAnsi="Arial" w:cs="Arial"/>
                <w:color w:val="4F81BD"/>
                <w:sz w:val="20"/>
                <w:szCs w:val="20"/>
              </w:rPr>
              <w:t xml:space="preserve">To recognise similes in writing </w:t>
            </w:r>
          </w:p>
        </w:tc>
        <w:tc>
          <w:tcPr>
            <w:tcW w:w="1424" w:type="dxa"/>
            <w:vMerge w:val="restart"/>
          </w:tcPr>
          <w:p w14:paraId="0874BCCA" w14:textId="77777777" w:rsidR="00226091" w:rsidRPr="00E3628B" w:rsidRDefault="006C69D0" w:rsidP="00813A7F">
            <w:pPr>
              <w:rPr>
                <w:rFonts w:ascii="Arial" w:hAnsi="Arial" w:cs="Arial"/>
                <w:sz w:val="20"/>
                <w:szCs w:val="20"/>
              </w:rPr>
            </w:pPr>
            <w:r>
              <w:rPr>
                <w:rFonts w:ascii="Arial" w:hAnsi="Arial" w:cs="Arial"/>
                <w:sz w:val="20"/>
                <w:szCs w:val="20"/>
              </w:rPr>
              <w:t xml:space="preserve">Read out some of the </w:t>
            </w:r>
            <w:r w:rsidR="00813A7F">
              <w:rPr>
                <w:rFonts w:ascii="Arial" w:hAnsi="Arial" w:cs="Arial"/>
                <w:sz w:val="20"/>
                <w:szCs w:val="20"/>
              </w:rPr>
              <w:t>similes</w:t>
            </w:r>
            <w:r>
              <w:rPr>
                <w:rFonts w:ascii="Arial" w:hAnsi="Arial" w:cs="Arial"/>
                <w:sz w:val="20"/>
                <w:szCs w:val="20"/>
              </w:rPr>
              <w:t xml:space="preserve"> you </w:t>
            </w:r>
            <w:r w:rsidR="00813A7F">
              <w:rPr>
                <w:rFonts w:ascii="Arial" w:hAnsi="Arial" w:cs="Arial"/>
                <w:sz w:val="20"/>
                <w:szCs w:val="20"/>
              </w:rPr>
              <w:t xml:space="preserve">have heard. Why do similes work well for description? </w:t>
            </w:r>
          </w:p>
        </w:tc>
      </w:tr>
      <w:tr w:rsidR="00226091" w:rsidRPr="00E3628B" w14:paraId="5A434C0A" w14:textId="77777777" w:rsidTr="0065797F">
        <w:trPr>
          <w:cantSplit/>
          <w:trHeight w:val="345"/>
        </w:trPr>
        <w:tc>
          <w:tcPr>
            <w:tcW w:w="677" w:type="dxa"/>
            <w:vMerge/>
          </w:tcPr>
          <w:p w14:paraId="3461D779" w14:textId="77777777" w:rsidR="00226091" w:rsidRPr="00E3628B" w:rsidRDefault="00226091">
            <w:pPr>
              <w:rPr>
                <w:rFonts w:ascii="Arial" w:hAnsi="Arial" w:cs="Arial"/>
                <w:sz w:val="20"/>
                <w:szCs w:val="20"/>
              </w:rPr>
            </w:pPr>
          </w:p>
        </w:tc>
        <w:tc>
          <w:tcPr>
            <w:tcW w:w="1892" w:type="dxa"/>
            <w:vMerge/>
          </w:tcPr>
          <w:p w14:paraId="3CF2D8B6" w14:textId="77777777" w:rsidR="00226091" w:rsidRPr="00E3628B" w:rsidRDefault="00226091">
            <w:pPr>
              <w:rPr>
                <w:rFonts w:ascii="Arial" w:hAnsi="Arial" w:cs="Arial"/>
                <w:sz w:val="20"/>
                <w:szCs w:val="20"/>
              </w:rPr>
            </w:pPr>
          </w:p>
        </w:tc>
        <w:tc>
          <w:tcPr>
            <w:tcW w:w="6353" w:type="dxa"/>
            <w:vMerge/>
          </w:tcPr>
          <w:p w14:paraId="0FB78278" w14:textId="77777777" w:rsidR="00226091" w:rsidRPr="00E3628B" w:rsidRDefault="00226091">
            <w:pPr>
              <w:rPr>
                <w:rFonts w:ascii="Arial" w:hAnsi="Arial" w:cs="Arial"/>
                <w:sz w:val="20"/>
                <w:szCs w:val="20"/>
              </w:rPr>
            </w:pPr>
          </w:p>
        </w:tc>
        <w:tc>
          <w:tcPr>
            <w:tcW w:w="5472" w:type="dxa"/>
            <w:gridSpan w:val="3"/>
          </w:tcPr>
          <w:p w14:paraId="34941F71" w14:textId="77777777" w:rsidR="0065797F" w:rsidRPr="00E3628B" w:rsidRDefault="00813A7F" w:rsidP="00813A7F">
            <w:pPr>
              <w:rPr>
                <w:rFonts w:ascii="Arial" w:hAnsi="Arial" w:cs="Arial"/>
                <w:color w:val="4F81BD"/>
                <w:sz w:val="20"/>
                <w:szCs w:val="20"/>
              </w:rPr>
            </w:pPr>
            <w:r>
              <w:rPr>
                <w:rFonts w:ascii="Arial" w:hAnsi="Arial" w:cs="Arial"/>
                <w:color w:val="4F81BD"/>
                <w:sz w:val="20"/>
                <w:szCs w:val="20"/>
              </w:rPr>
              <w:t xml:space="preserve">To understand </w:t>
            </w:r>
            <w:proofErr w:type="gramStart"/>
            <w:r>
              <w:rPr>
                <w:rFonts w:ascii="Arial" w:hAnsi="Arial" w:cs="Arial"/>
                <w:color w:val="4F81BD"/>
                <w:sz w:val="20"/>
                <w:szCs w:val="20"/>
              </w:rPr>
              <w:t>similes</w:t>
            </w:r>
            <w:proofErr w:type="gramEnd"/>
            <w:r>
              <w:rPr>
                <w:rFonts w:ascii="Arial" w:hAnsi="Arial" w:cs="Arial"/>
                <w:color w:val="4F81BD"/>
                <w:sz w:val="20"/>
                <w:szCs w:val="20"/>
              </w:rPr>
              <w:t xml:space="preserve"> describe nouns using the words like or as within the phrase</w:t>
            </w:r>
          </w:p>
        </w:tc>
        <w:tc>
          <w:tcPr>
            <w:tcW w:w="1424" w:type="dxa"/>
            <w:vMerge/>
          </w:tcPr>
          <w:p w14:paraId="1FC39945" w14:textId="77777777" w:rsidR="00226091" w:rsidRPr="00E3628B" w:rsidRDefault="00226091">
            <w:pPr>
              <w:rPr>
                <w:rFonts w:ascii="Arial" w:hAnsi="Arial" w:cs="Arial"/>
                <w:b/>
                <w:sz w:val="20"/>
                <w:szCs w:val="20"/>
              </w:rPr>
            </w:pPr>
          </w:p>
        </w:tc>
      </w:tr>
      <w:tr w:rsidR="00226091" w:rsidRPr="00E3628B" w14:paraId="0555DA7B" w14:textId="77777777" w:rsidTr="0065797F">
        <w:trPr>
          <w:cantSplit/>
          <w:trHeight w:val="345"/>
        </w:trPr>
        <w:tc>
          <w:tcPr>
            <w:tcW w:w="677" w:type="dxa"/>
            <w:vMerge/>
          </w:tcPr>
          <w:p w14:paraId="0562CB0E" w14:textId="77777777" w:rsidR="00226091" w:rsidRPr="00E3628B" w:rsidRDefault="00226091">
            <w:pPr>
              <w:rPr>
                <w:rFonts w:ascii="Arial" w:hAnsi="Arial" w:cs="Arial"/>
                <w:sz w:val="20"/>
                <w:szCs w:val="20"/>
              </w:rPr>
            </w:pPr>
          </w:p>
        </w:tc>
        <w:tc>
          <w:tcPr>
            <w:tcW w:w="1892" w:type="dxa"/>
            <w:vMerge/>
          </w:tcPr>
          <w:p w14:paraId="34CE0A41" w14:textId="77777777" w:rsidR="00226091" w:rsidRPr="00E3628B" w:rsidRDefault="00226091">
            <w:pPr>
              <w:rPr>
                <w:rFonts w:ascii="Arial" w:hAnsi="Arial" w:cs="Arial"/>
                <w:sz w:val="20"/>
                <w:szCs w:val="20"/>
              </w:rPr>
            </w:pPr>
          </w:p>
        </w:tc>
        <w:tc>
          <w:tcPr>
            <w:tcW w:w="6353" w:type="dxa"/>
            <w:vMerge/>
          </w:tcPr>
          <w:p w14:paraId="62EBF3C5" w14:textId="77777777" w:rsidR="00226091" w:rsidRPr="00E3628B" w:rsidRDefault="00226091">
            <w:pPr>
              <w:rPr>
                <w:rFonts w:ascii="Arial" w:hAnsi="Arial" w:cs="Arial"/>
                <w:sz w:val="20"/>
                <w:szCs w:val="20"/>
              </w:rPr>
            </w:pPr>
          </w:p>
        </w:tc>
        <w:tc>
          <w:tcPr>
            <w:tcW w:w="5472" w:type="dxa"/>
            <w:gridSpan w:val="3"/>
          </w:tcPr>
          <w:p w14:paraId="1BFC2E60" w14:textId="77777777" w:rsidR="0065797F" w:rsidRDefault="0065797F" w:rsidP="00823A3D">
            <w:pPr>
              <w:rPr>
                <w:rFonts w:ascii="Arial" w:hAnsi="Arial" w:cs="Arial"/>
                <w:sz w:val="20"/>
                <w:szCs w:val="20"/>
              </w:rPr>
            </w:pPr>
            <w:r>
              <w:rPr>
                <w:rFonts w:ascii="Arial" w:hAnsi="Arial" w:cs="Arial"/>
                <w:sz w:val="20"/>
                <w:szCs w:val="20"/>
              </w:rPr>
              <w:t xml:space="preserve">*To </w:t>
            </w:r>
            <w:r w:rsidR="00813A7F">
              <w:rPr>
                <w:rFonts w:ascii="Arial" w:hAnsi="Arial" w:cs="Arial"/>
                <w:sz w:val="20"/>
                <w:szCs w:val="20"/>
              </w:rPr>
              <w:t>listen for and tick</w:t>
            </w:r>
            <w:r>
              <w:rPr>
                <w:rFonts w:ascii="Arial" w:hAnsi="Arial" w:cs="Arial"/>
                <w:sz w:val="20"/>
                <w:szCs w:val="20"/>
              </w:rPr>
              <w:t xml:space="preserve"> </w:t>
            </w:r>
            <w:r w:rsidR="00823A3D">
              <w:rPr>
                <w:rFonts w:ascii="Arial" w:hAnsi="Arial" w:cs="Arial"/>
                <w:sz w:val="20"/>
                <w:szCs w:val="20"/>
              </w:rPr>
              <w:t xml:space="preserve">similes within the story </w:t>
            </w:r>
          </w:p>
          <w:p w14:paraId="0B58F327" w14:textId="77777777" w:rsidR="005E4046" w:rsidRDefault="005E4046" w:rsidP="00823A3D">
            <w:pPr>
              <w:rPr>
                <w:rFonts w:ascii="Arial" w:hAnsi="Arial" w:cs="Arial"/>
                <w:sz w:val="20"/>
                <w:szCs w:val="20"/>
              </w:rPr>
            </w:pPr>
            <w:r>
              <w:rPr>
                <w:rFonts w:ascii="Arial" w:hAnsi="Arial" w:cs="Arial"/>
                <w:sz w:val="20"/>
                <w:szCs w:val="20"/>
              </w:rPr>
              <w:t xml:space="preserve">Match nouns to their simile. </w:t>
            </w:r>
          </w:p>
          <w:p w14:paraId="6D98A12B" w14:textId="77777777" w:rsidR="001D3AC9" w:rsidRPr="00E3628B" w:rsidRDefault="001D3AC9" w:rsidP="0065797F">
            <w:pPr>
              <w:rPr>
                <w:rFonts w:ascii="Arial" w:hAnsi="Arial" w:cs="Arial"/>
                <w:sz w:val="20"/>
                <w:szCs w:val="20"/>
              </w:rPr>
            </w:pPr>
          </w:p>
        </w:tc>
        <w:tc>
          <w:tcPr>
            <w:tcW w:w="1424" w:type="dxa"/>
            <w:vMerge/>
          </w:tcPr>
          <w:p w14:paraId="2946DB82" w14:textId="77777777" w:rsidR="00226091" w:rsidRPr="00E3628B" w:rsidRDefault="00226091">
            <w:pPr>
              <w:rPr>
                <w:rFonts w:ascii="Arial" w:hAnsi="Arial" w:cs="Arial"/>
                <w:b/>
                <w:sz w:val="20"/>
                <w:szCs w:val="20"/>
              </w:rPr>
            </w:pPr>
          </w:p>
        </w:tc>
      </w:tr>
      <w:tr w:rsidR="0065797F" w:rsidRPr="00E3628B" w14:paraId="79572328" w14:textId="77777777" w:rsidTr="0065797F">
        <w:trPr>
          <w:cantSplit/>
          <w:trHeight w:val="460"/>
        </w:trPr>
        <w:tc>
          <w:tcPr>
            <w:tcW w:w="677" w:type="dxa"/>
            <w:vMerge w:val="restart"/>
          </w:tcPr>
          <w:p w14:paraId="5997CC1D" w14:textId="77777777" w:rsidR="0065797F" w:rsidRPr="00E3628B" w:rsidRDefault="0065797F" w:rsidP="0065797F">
            <w:pPr>
              <w:rPr>
                <w:rFonts w:ascii="Arial" w:hAnsi="Arial" w:cs="Arial"/>
                <w:sz w:val="20"/>
                <w:szCs w:val="20"/>
              </w:rPr>
            </w:pPr>
          </w:p>
          <w:p w14:paraId="2FBC6BE7" w14:textId="77777777" w:rsidR="0065797F" w:rsidRPr="00E3628B" w:rsidRDefault="0065797F" w:rsidP="0065797F">
            <w:pPr>
              <w:rPr>
                <w:rFonts w:ascii="Arial" w:hAnsi="Arial" w:cs="Arial"/>
                <w:sz w:val="20"/>
                <w:szCs w:val="20"/>
              </w:rPr>
            </w:pPr>
            <w:r w:rsidRPr="00E3628B">
              <w:rPr>
                <w:rFonts w:ascii="Arial" w:hAnsi="Arial" w:cs="Arial"/>
                <w:sz w:val="20"/>
                <w:szCs w:val="20"/>
              </w:rPr>
              <w:t>Tue</w:t>
            </w:r>
          </w:p>
          <w:p w14:paraId="110FFD37" w14:textId="77777777" w:rsidR="0065797F" w:rsidRPr="00E3628B" w:rsidRDefault="0065797F" w:rsidP="0065797F">
            <w:pPr>
              <w:rPr>
                <w:rFonts w:ascii="Arial" w:hAnsi="Arial" w:cs="Arial"/>
                <w:sz w:val="20"/>
                <w:szCs w:val="20"/>
              </w:rPr>
            </w:pPr>
          </w:p>
          <w:p w14:paraId="6B699379" w14:textId="77777777" w:rsidR="0065797F" w:rsidRPr="00E3628B" w:rsidRDefault="0065797F" w:rsidP="0065797F">
            <w:pPr>
              <w:rPr>
                <w:rFonts w:ascii="Arial" w:hAnsi="Arial" w:cs="Arial"/>
                <w:sz w:val="20"/>
                <w:szCs w:val="20"/>
              </w:rPr>
            </w:pPr>
          </w:p>
          <w:p w14:paraId="3FE9F23F" w14:textId="77777777" w:rsidR="0065797F" w:rsidRPr="00E3628B" w:rsidRDefault="0065797F" w:rsidP="0065797F">
            <w:pPr>
              <w:rPr>
                <w:rFonts w:ascii="Arial" w:hAnsi="Arial" w:cs="Arial"/>
                <w:sz w:val="20"/>
                <w:szCs w:val="20"/>
              </w:rPr>
            </w:pPr>
          </w:p>
        </w:tc>
        <w:tc>
          <w:tcPr>
            <w:tcW w:w="1892" w:type="dxa"/>
            <w:vMerge w:val="restart"/>
          </w:tcPr>
          <w:p w14:paraId="73A56FFF" w14:textId="77777777" w:rsidR="0065797F" w:rsidRPr="00E3628B" w:rsidRDefault="005E4046" w:rsidP="0065797F">
            <w:pPr>
              <w:rPr>
                <w:rFonts w:ascii="Arial" w:hAnsi="Arial" w:cs="Arial"/>
                <w:sz w:val="20"/>
                <w:szCs w:val="20"/>
              </w:rPr>
            </w:pPr>
            <w:r>
              <w:rPr>
                <w:rFonts w:ascii="Arial" w:hAnsi="Arial" w:cs="Arial"/>
                <w:sz w:val="20"/>
                <w:szCs w:val="20"/>
              </w:rPr>
              <w:t>are</w:t>
            </w:r>
          </w:p>
        </w:tc>
        <w:tc>
          <w:tcPr>
            <w:tcW w:w="6353" w:type="dxa"/>
            <w:vMerge w:val="restart"/>
          </w:tcPr>
          <w:p w14:paraId="466C5BA5" w14:textId="77777777" w:rsidR="0065797F" w:rsidRDefault="00813A7F" w:rsidP="00813A7F">
            <w:pPr>
              <w:rPr>
                <w:rFonts w:ascii="Arial" w:hAnsi="Arial" w:cs="Arial"/>
                <w:sz w:val="20"/>
                <w:szCs w:val="20"/>
              </w:rPr>
            </w:pPr>
            <w:r w:rsidRPr="00813A7F">
              <w:rPr>
                <w:rFonts w:ascii="Arial" w:hAnsi="Arial" w:cs="Arial"/>
                <w:sz w:val="20"/>
                <w:szCs w:val="20"/>
              </w:rPr>
              <w:t>Think about the different scenes in the story. It could be the city or the country or the garden.</w:t>
            </w:r>
            <w:r>
              <w:rPr>
                <w:rFonts w:ascii="Arial" w:hAnsi="Arial" w:cs="Arial"/>
                <w:sz w:val="20"/>
                <w:szCs w:val="20"/>
              </w:rPr>
              <w:t xml:space="preserve"> Can you think of your own similes for these things (nouns) in these places? </w:t>
            </w:r>
          </w:p>
          <w:p w14:paraId="2A5ACC84" w14:textId="77777777" w:rsidR="00813A7F" w:rsidRPr="00E3628B" w:rsidRDefault="00813A7F" w:rsidP="00813A7F">
            <w:pPr>
              <w:rPr>
                <w:rFonts w:ascii="Arial" w:hAnsi="Arial" w:cs="Arial"/>
                <w:sz w:val="20"/>
                <w:szCs w:val="20"/>
              </w:rPr>
            </w:pPr>
            <w:r>
              <w:rPr>
                <w:rFonts w:ascii="Arial" w:hAnsi="Arial" w:cs="Arial"/>
                <w:sz w:val="20"/>
                <w:szCs w:val="20"/>
              </w:rPr>
              <w:t>Draw a picture of the thing and write your own sentenc</w:t>
            </w:r>
            <w:r w:rsidR="00917D00">
              <w:rPr>
                <w:rFonts w:ascii="Arial" w:hAnsi="Arial" w:cs="Arial"/>
                <w:sz w:val="20"/>
                <w:szCs w:val="20"/>
              </w:rPr>
              <w:t xml:space="preserve">e using a simile to describe it (you can use the suggested ones) </w:t>
            </w:r>
          </w:p>
        </w:tc>
        <w:tc>
          <w:tcPr>
            <w:tcW w:w="5472" w:type="dxa"/>
            <w:gridSpan w:val="3"/>
          </w:tcPr>
          <w:p w14:paraId="06C826B7" w14:textId="77777777" w:rsidR="0065797F" w:rsidRPr="00E3628B" w:rsidRDefault="0065797F" w:rsidP="0065797F">
            <w:pPr>
              <w:rPr>
                <w:rFonts w:ascii="Arial" w:hAnsi="Arial" w:cs="Arial"/>
                <w:color w:val="4F81BD"/>
                <w:sz w:val="20"/>
                <w:szCs w:val="20"/>
              </w:rPr>
            </w:pPr>
            <w:r w:rsidRPr="00E3628B">
              <w:rPr>
                <w:rFonts w:ascii="Arial" w:hAnsi="Arial" w:cs="Arial"/>
                <w:b/>
                <w:color w:val="4F81BD"/>
                <w:sz w:val="20"/>
                <w:szCs w:val="20"/>
              </w:rPr>
              <w:t>NC Year 1-</w:t>
            </w:r>
            <w:r w:rsidRPr="00E3628B">
              <w:rPr>
                <w:rFonts w:ascii="Arial" w:hAnsi="Arial" w:cs="Arial"/>
                <w:color w:val="4F81BD"/>
                <w:sz w:val="20"/>
                <w:szCs w:val="20"/>
              </w:rPr>
              <w:t xml:space="preserve"> </w:t>
            </w:r>
            <w:r>
              <w:rPr>
                <w:rFonts w:ascii="Arial" w:hAnsi="Arial" w:cs="Arial"/>
                <w:color w:val="4F81BD"/>
                <w:sz w:val="20"/>
                <w:szCs w:val="20"/>
              </w:rPr>
              <w:t xml:space="preserve">To </w:t>
            </w:r>
            <w:r w:rsidR="00813A7F">
              <w:rPr>
                <w:rFonts w:ascii="Arial" w:hAnsi="Arial" w:cs="Arial"/>
                <w:color w:val="4F81BD"/>
                <w:sz w:val="20"/>
                <w:szCs w:val="20"/>
              </w:rPr>
              <w:t xml:space="preserve">think of your own similes for things in the story. </w:t>
            </w:r>
            <w:r>
              <w:rPr>
                <w:rFonts w:ascii="Arial" w:hAnsi="Arial" w:cs="Arial"/>
                <w:color w:val="4F81BD"/>
                <w:sz w:val="20"/>
                <w:szCs w:val="20"/>
              </w:rPr>
              <w:t xml:space="preserve"> </w:t>
            </w:r>
          </w:p>
          <w:p w14:paraId="1F72F646" w14:textId="77777777" w:rsidR="0065797F" w:rsidRPr="00E3628B" w:rsidRDefault="0065797F" w:rsidP="0065797F">
            <w:pPr>
              <w:rPr>
                <w:rFonts w:ascii="Arial" w:hAnsi="Arial" w:cs="Arial"/>
                <w:color w:val="4F81BD"/>
                <w:sz w:val="20"/>
                <w:szCs w:val="20"/>
              </w:rPr>
            </w:pPr>
          </w:p>
        </w:tc>
        <w:tc>
          <w:tcPr>
            <w:tcW w:w="1424" w:type="dxa"/>
            <w:vMerge w:val="restart"/>
          </w:tcPr>
          <w:p w14:paraId="4957123A" w14:textId="77777777" w:rsidR="0065797F" w:rsidRPr="00E3628B" w:rsidRDefault="006C69D0" w:rsidP="0065797F">
            <w:pPr>
              <w:rPr>
                <w:rFonts w:ascii="Arial" w:hAnsi="Arial" w:cs="Arial"/>
                <w:sz w:val="20"/>
                <w:szCs w:val="20"/>
              </w:rPr>
            </w:pPr>
            <w:r>
              <w:rPr>
                <w:rFonts w:ascii="Arial" w:hAnsi="Arial" w:cs="Arial"/>
                <w:sz w:val="20"/>
                <w:szCs w:val="20"/>
              </w:rPr>
              <w:t>Read out a sentence with a clear noun and adjec</w:t>
            </w:r>
            <w:r w:rsidR="00917D00">
              <w:rPr>
                <w:rFonts w:ascii="Arial" w:hAnsi="Arial" w:cs="Arial"/>
                <w:sz w:val="20"/>
                <w:szCs w:val="20"/>
              </w:rPr>
              <w:t>tive in it. Why is it effective if you use a simile?</w:t>
            </w:r>
            <w:r>
              <w:rPr>
                <w:rFonts w:ascii="Arial" w:hAnsi="Arial" w:cs="Arial"/>
                <w:sz w:val="20"/>
                <w:szCs w:val="20"/>
              </w:rPr>
              <w:t xml:space="preserve"> </w:t>
            </w:r>
          </w:p>
        </w:tc>
      </w:tr>
      <w:tr w:rsidR="0065797F" w:rsidRPr="00E3628B" w14:paraId="3E4B4551" w14:textId="77777777" w:rsidTr="0065797F">
        <w:trPr>
          <w:cantSplit/>
          <w:trHeight w:val="460"/>
        </w:trPr>
        <w:tc>
          <w:tcPr>
            <w:tcW w:w="677" w:type="dxa"/>
            <w:vMerge/>
          </w:tcPr>
          <w:p w14:paraId="08CE6F91" w14:textId="77777777" w:rsidR="0065797F" w:rsidRPr="00E3628B" w:rsidRDefault="0065797F" w:rsidP="0065797F">
            <w:pPr>
              <w:rPr>
                <w:rFonts w:ascii="Arial" w:hAnsi="Arial" w:cs="Arial"/>
                <w:sz w:val="20"/>
                <w:szCs w:val="20"/>
              </w:rPr>
            </w:pPr>
          </w:p>
        </w:tc>
        <w:tc>
          <w:tcPr>
            <w:tcW w:w="1892" w:type="dxa"/>
            <w:vMerge/>
          </w:tcPr>
          <w:p w14:paraId="61CDCEAD" w14:textId="77777777" w:rsidR="0065797F" w:rsidRPr="00E3628B" w:rsidRDefault="0065797F" w:rsidP="0065797F">
            <w:pPr>
              <w:rPr>
                <w:rFonts w:ascii="Arial" w:hAnsi="Arial" w:cs="Arial"/>
                <w:sz w:val="20"/>
                <w:szCs w:val="20"/>
              </w:rPr>
            </w:pPr>
          </w:p>
        </w:tc>
        <w:tc>
          <w:tcPr>
            <w:tcW w:w="6353" w:type="dxa"/>
            <w:vMerge/>
          </w:tcPr>
          <w:p w14:paraId="6BB9E253" w14:textId="77777777" w:rsidR="0065797F" w:rsidRPr="00E3628B" w:rsidRDefault="0065797F" w:rsidP="0065797F">
            <w:pPr>
              <w:rPr>
                <w:rFonts w:ascii="Arial" w:hAnsi="Arial" w:cs="Arial"/>
                <w:sz w:val="20"/>
                <w:szCs w:val="20"/>
              </w:rPr>
            </w:pPr>
          </w:p>
        </w:tc>
        <w:tc>
          <w:tcPr>
            <w:tcW w:w="5472" w:type="dxa"/>
            <w:gridSpan w:val="3"/>
          </w:tcPr>
          <w:p w14:paraId="6812202E" w14:textId="77777777" w:rsidR="0065797F" w:rsidRDefault="0065797F" w:rsidP="00813A7F">
            <w:pPr>
              <w:rPr>
                <w:rFonts w:ascii="Arial" w:hAnsi="Arial" w:cs="Arial"/>
                <w:b/>
                <w:color w:val="4F81BD"/>
                <w:sz w:val="20"/>
                <w:szCs w:val="20"/>
              </w:rPr>
            </w:pPr>
            <w:r>
              <w:rPr>
                <w:rFonts w:ascii="Arial" w:hAnsi="Arial" w:cs="Arial"/>
                <w:b/>
                <w:color w:val="4F81BD"/>
                <w:sz w:val="20"/>
                <w:szCs w:val="20"/>
              </w:rPr>
              <w:t xml:space="preserve">To </w:t>
            </w:r>
            <w:r w:rsidR="00813A7F">
              <w:rPr>
                <w:rFonts w:ascii="Arial" w:hAnsi="Arial" w:cs="Arial"/>
                <w:b/>
                <w:color w:val="4F81BD"/>
                <w:sz w:val="20"/>
                <w:szCs w:val="20"/>
              </w:rPr>
              <w:t xml:space="preserve">choose nouns (things) to describe </w:t>
            </w:r>
          </w:p>
          <w:p w14:paraId="2E8DE3B6" w14:textId="77777777" w:rsidR="00813A7F" w:rsidRPr="00E3628B" w:rsidRDefault="00813A7F" w:rsidP="00813A7F">
            <w:pPr>
              <w:rPr>
                <w:rFonts w:ascii="Arial" w:hAnsi="Arial" w:cs="Arial"/>
                <w:color w:val="4F81BD"/>
                <w:sz w:val="20"/>
                <w:szCs w:val="20"/>
              </w:rPr>
            </w:pPr>
            <w:r>
              <w:rPr>
                <w:rFonts w:ascii="Arial" w:hAnsi="Arial" w:cs="Arial"/>
                <w:b/>
                <w:color w:val="4F81BD"/>
                <w:sz w:val="20"/>
                <w:szCs w:val="20"/>
              </w:rPr>
              <w:t>To use as and like to create simple similes</w:t>
            </w:r>
          </w:p>
        </w:tc>
        <w:tc>
          <w:tcPr>
            <w:tcW w:w="1424" w:type="dxa"/>
            <w:vMerge/>
          </w:tcPr>
          <w:p w14:paraId="23DE523C" w14:textId="77777777" w:rsidR="0065797F" w:rsidRPr="00E3628B" w:rsidRDefault="0065797F" w:rsidP="0065797F">
            <w:pPr>
              <w:rPr>
                <w:rFonts w:ascii="Arial" w:hAnsi="Arial" w:cs="Arial"/>
                <w:sz w:val="20"/>
                <w:szCs w:val="20"/>
              </w:rPr>
            </w:pPr>
          </w:p>
        </w:tc>
      </w:tr>
      <w:tr w:rsidR="0065797F" w:rsidRPr="00E3628B" w14:paraId="7D44C76E" w14:textId="77777777" w:rsidTr="0065797F">
        <w:trPr>
          <w:cantSplit/>
          <w:trHeight w:val="460"/>
        </w:trPr>
        <w:tc>
          <w:tcPr>
            <w:tcW w:w="677" w:type="dxa"/>
            <w:vMerge/>
          </w:tcPr>
          <w:p w14:paraId="52E56223" w14:textId="77777777" w:rsidR="0065797F" w:rsidRPr="00E3628B" w:rsidRDefault="0065797F" w:rsidP="0065797F">
            <w:pPr>
              <w:rPr>
                <w:rFonts w:ascii="Arial" w:hAnsi="Arial" w:cs="Arial"/>
                <w:sz w:val="20"/>
                <w:szCs w:val="20"/>
              </w:rPr>
            </w:pPr>
          </w:p>
        </w:tc>
        <w:tc>
          <w:tcPr>
            <w:tcW w:w="1892" w:type="dxa"/>
            <w:vMerge/>
          </w:tcPr>
          <w:p w14:paraId="07547A01" w14:textId="77777777" w:rsidR="0065797F" w:rsidRPr="00E3628B" w:rsidRDefault="0065797F" w:rsidP="0065797F">
            <w:pPr>
              <w:rPr>
                <w:rFonts w:ascii="Arial" w:hAnsi="Arial" w:cs="Arial"/>
                <w:sz w:val="20"/>
                <w:szCs w:val="20"/>
              </w:rPr>
            </w:pPr>
          </w:p>
        </w:tc>
        <w:tc>
          <w:tcPr>
            <w:tcW w:w="6353" w:type="dxa"/>
            <w:vMerge/>
          </w:tcPr>
          <w:p w14:paraId="5043CB0F" w14:textId="77777777" w:rsidR="0065797F" w:rsidRPr="00E3628B" w:rsidRDefault="0065797F" w:rsidP="0065797F">
            <w:pPr>
              <w:rPr>
                <w:rFonts w:ascii="Arial" w:hAnsi="Arial" w:cs="Arial"/>
                <w:sz w:val="20"/>
                <w:szCs w:val="20"/>
              </w:rPr>
            </w:pPr>
          </w:p>
        </w:tc>
        <w:tc>
          <w:tcPr>
            <w:tcW w:w="5472" w:type="dxa"/>
            <w:gridSpan w:val="3"/>
          </w:tcPr>
          <w:p w14:paraId="691FA798" w14:textId="77777777" w:rsidR="0065797F" w:rsidRDefault="0065797F" w:rsidP="0065797F">
            <w:pPr>
              <w:rPr>
                <w:rFonts w:ascii="Arial" w:hAnsi="Arial" w:cs="Arial"/>
                <w:sz w:val="20"/>
                <w:szCs w:val="20"/>
              </w:rPr>
            </w:pPr>
            <w:r>
              <w:rPr>
                <w:rFonts w:ascii="Arial" w:hAnsi="Arial" w:cs="Arial"/>
                <w:sz w:val="20"/>
                <w:szCs w:val="20"/>
              </w:rPr>
              <w:t xml:space="preserve">*To </w:t>
            </w:r>
            <w:r w:rsidR="00813A7F">
              <w:rPr>
                <w:rFonts w:ascii="Arial" w:hAnsi="Arial" w:cs="Arial"/>
                <w:sz w:val="20"/>
                <w:szCs w:val="20"/>
              </w:rPr>
              <w:t>create similes</w:t>
            </w:r>
            <w:r w:rsidR="00917D00">
              <w:rPr>
                <w:rFonts w:ascii="Arial" w:hAnsi="Arial" w:cs="Arial"/>
                <w:sz w:val="20"/>
                <w:szCs w:val="20"/>
              </w:rPr>
              <w:t xml:space="preserve"> about at least 4</w:t>
            </w:r>
            <w:r>
              <w:rPr>
                <w:rFonts w:ascii="Arial" w:hAnsi="Arial" w:cs="Arial"/>
                <w:sz w:val="20"/>
                <w:szCs w:val="20"/>
              </w:rPr>
              <w:t xml:space="preserve"> nouns (things) that </w:t>
            </w:r>
            <w:r w:rsidR="00813A7F">
              <w:rPr>
                <w:rFonts w:ascii="Arial" w:hAnsi="Arial" w:cs="Arial"/>
                <w:sz w:val="20"/>
                <w:szCs w:val="20"/>
              </w:rPr>
              <w:t xml:space="preserve">might be in the story </w:t>
            </w:r>
            <w:r>
              <w:rPr>
                <w:rFonts w:ascii="Arial" w:hAnsi="Arial" w:cs="Arial"/>
                <w:sz w:val="20"/>
                <w:szCs w:val="20"/>
              </w:rPr>
              <w:t xml:space="preserve"> </w:t>
            </w:r>
          </w:p>
          <w:p w14:paraId="76CB8D2E" w14:textId="77777777" w:rsidR="0065797F" w:rsidRDefault="0065797F" w:rsidP="0065797F">
            <w:pPr>
              <w:rPr>
                <w:rFonts w:ascii="Arial" w:hAnsi="Arial" w:cs="Arial"/>
                <w:sz w:val="20"/>
                <w:szCs w:val="20"/>
              </w:rPr>
            </w:pPr>
            <w:r>
              <w:rPr>
                <w:rFonts w:ascii="Arial" w:hAnsi="Arial" w:cs="Arial"/>
                <w:sz w:val="20"/>
                <w:szCs w:val="20"/>
              </w:rPr>
              <w:t>**</w:t>
            </w:r>
            <w:r w:rsidR="00813A7F">
              <w:t xml:space="preserve"> </w:t>
            </w:r>
            <w:r w:rsidR="00813A7F" w:rsidRPr="00813A7F">
              <w:rPr>
                <w:rFonts w:ascii="Arial" w:hAnsi="Arial" w:cs="Arial"/>
                <w:sz w:val="20"/>
                <w:szCs w:val="20"/>
              </w:rPr>
              <w:t>To</w:t>
            </w:r>
            <w:r w:rsidR="00917D00">
              <w:rPr>
                <w:rFonts w:ascii="Arial" w:hAnsi="Arial" w:cs="Arial"/>
                <w:sz w:val="20"/>
                <w:szCs w:val="20"/>
              </w:rPr>
              <w:t xml:space="preserve"> create similes about at least 6</w:t>
            </w:r>
            <w:r w:rsidR="00813A7F" w:rsidRPr="00813A7F">
              <w:rPr>
                <w:rFonts w:ascii="Arial" w:hAnsi="Arial" w:cs="Arial"/>
                <w:sz w:val="20"/>
                <w:szCs w:val="20"/>
              </w:rPr>
              <w:t xml:space="preserve"> nouns (things) that might be in the story  </w:t>
            </w:r>
          </w:p>
          <w:p w14:paraId="144A916A" w14:textId="77777777" w:rsidR="0065797F" w:rsidRPr="00E3628B" w:rsidRDefault="0065797F" w:rsidP="00917D00">
            <w:pPr>
              <w:rPr>
                <w:rFonts w:ascii="Arial" w:hAnsi="Arial" w:cs="Arial"/>
                <w:sz w:val="20"/>
                <w:szCs w:val="20"/>
              </w:rPr>
            </w:pPr>
            <w:r>
              <w:rPr>
                <w:rFonts w:ascii="Arial" w:hAnsi="Arial" w:cs="Arial"/>
                <w:sz w:val="20"/>
                <w:szCs w:val="20"/>
              </w:rPr>
              <w:t xml:space="preserve">*** </w:t>
            </w:r>
            <w:r w:rsidR="00813A7F" w:rsidRPr="00813A7F">
              <w:rPr>
                <w:rFonts w:ascii="Arial" w:hAnsi="Arial" w:cs="Arial"/>
                <w:sz w:val="20"/>
                <w:szCs w:val="20"/>
              </w:rPr>
              <w:t>To</w:t>
            </w:r>
            <w:r w:rsidR="00813A7F">
              <w:rPr>
                <w:rFonts w:ascii="Arial" w:hAnsi="Arial" w:cs="Arial"/>
                <w:sz w:val="20"/>
                <w:szCs w:val="20"/>
              </w:rPr>
              <w:t xml:space="preserve"> create similes about at least </w:t>
            </w:r>
            <w:r w:rsidR="00917D00">
              <w:rPr>
                <w:rFonts w:ascii="Arial" w:hAnsi="Arial" w:cs="Arial"/>
                <w:sz w:val="20"/>
                <w:szCs w:val="20"/>
              </w:rPr>
              <w:t>8</w:t>
            </w:r>
            <w:r w:rsidR="00813A7F" w:rsidRPr="00813A7F">
              <w:rPr>
                <w:rFonts w:ascii="Arial" w:hAnsi="Arial" w:cs="Arial"/>
                <w:sz w:val="20"/>
                <w:szCs w:val="20"/>
              </w:rPr>
              <w:t xml:space="preserve"> nouns (things) that might be in the story  </w:t>
            </w:r>
          </w:p>
        </w:tc>
        <w:tc>
          <w:tcPr>
            <w:tcW w:w="1424" w:type="dxa"/>
            <w:vMerge/>
          </w:tcPr>
          <w:p w14:paraId="07459315" w14:textId="77777777" w:rsidR="0065797F" w:rsidRPr="00E3628B" w:rsidRDefault="0065797F" w:rsidP="0065797F">
            <w:pPr>
              <w:rPr>
                <w:rFonts w:ascii="Arial" w:hAnsi="Arial" w:cs="Arial"/>
                <w:sz w:val="20"/>
                <w:szCs w:val="20"/>
              </w:rPr>
            </w:pPr>
          </w:p>
        </w:tc>
      </w:tr>
      <w:tr w:rsidR="0065797F" w:rsidRPr="00E3628B" w14:paraId="440DF18E" w14:textId="77777777" w:rsidTr="0065797F">
        <w:trPr>
          <w:cantSplit/>
          <w:trHeight w:val="535"/>
        </w:trPr>
        <w:tc>
          <w:tcPr>
            <w:tcW w:w="677" w:type="dxa"/>
            <w:vMerge w:val="restart"/>
          </w:tcPr>
          <w:p w14:paraId="6537F28F" w14:textId="77777777" w:rsidR="0065797F" w:rsidRPr="00E3628B" w:rsidRDefault="0065797F" w:rsidP="0065797F">
            <w:pPr>
              <w:rPr>
                <w:rFonts w:ascii="Arial" w:hAnsi="Arial" w:cs="Arial"/>
                <w:sz w:val="20"/>
                <w:szCs w:val="20"/>
              </w:rPr>
            </w:pPr>
          </w:p>
          <w:p w14:paraId="49BB7F0B" w14:textId="77777777" w:rsidR="0065797F" w:rsidRPr="00E3628B" w:rsidRDefault="0065797F" w:rsidP="0065797F">
            <w:pPr>
              <w:rPr>
                <w:rFonts w:ascii="Arial" w:hAnsi="Arial" w:cs="Arial"/>
                <w:sz w:val="20"/>
                <w:szCs w:val="20"/>
              </w:rPr>
            </w:pPr>
            <w:r w:rsidRPr="00E3628B">
              <w:rPr>
                <w:rFonts w:ascii="Arial" w:hAnsi="Arial" w:cs="Arial"/>
                <w:sz w:val="20"/>
                <w:szCs w:val="20"/>
              </w:rPr>
              <w:t>Wed</w:t>
            </w:r>
          </w:p>
          <w:p w14:paraId="6DFB9E20" w14:textId="77777777" w:rsidR="0065797F" w:rsidRPr="00E3628B" w:rsidRDefault="0065797F" w:rsidP="0065797F">
            <w:pPr>
              <w:rPr>
                <w:rFonts w:ascii="Arial" w:hAnsi="Arial" w:cs="Arial"/>
                <w:sz w:val="20"/>
                <w:szCs w:val="20"/>
              </w:rPr>
            </w:pPr>
          </w:p>
          <w:p w14:paraId="70DF9E56" w14:textId="77777777" w:rsidR="0065797F" w:rsidRPr="00E3628B" w:rsidRDefault="0065797F" w:rsidP="0065797F">
            <w:pPr>
              <w:rPr>
                <w:rFonts w:ascii="Arial" w:hAnsi="Arial" w:cs="Arial"/>
                <w:sz w:val="20"/>
                <w:szCs w:val="20"/>
              </w:rPr>
            </w:pPr>
          </w:p>
        </w:tc>
        <w:tc>
          <w:tcPr>
            <w:tcW w:w="1892" w:type="dxa"/>
            <w:vMerge w:val="restart"/>
          </w:tcPr>
          <w:p w14:paraId="48414517" w14:textId="77777777" w:rsidR="0065797F" w:rsidRPr="00E3628B" w:rsidRDefault="005E4046" w:rsidP="0065797F">
            <w:pPr>
              <w:rPr>
                <w:rFonts w:ascii="Arial" w:hAnsi="Arial" w:cs="Arial"/>
                <w:sz w:val="20"/>
                <w:szCs w:val="20"/>
              </w:rPr>
            </w:pPr>
            <w:r>
              <w:rPr>
                <w:rFonts w:ascii="Arial" w:hAnsi="Arial" w:cs="Arial"/>
                <w:sz w:val="20"/>
                <w:szCs w:val="20"/>
              </w:rPr>
              <w:t>ire</w:t>
            </w:r>
          </w:p>
        </w:tc>
        <w:tc>
          <w:tcPr>
            <w:tcW w:w="6353" w:type="dxa"/>
            <w:vMerge w:val="restart"/>
          </w:tcPr>
          <w:p w14:paraId="5C266C75" w14:textId="77777777" w:rsidR="003318BC" w:rsidRDefault="001632BC" w:rsidP="003318BC">
            <w:pPr>
              <w:rPr>
                <w:rFonts w:ascii="Arial" w:hAnsi="Arial" w:cs="Arial"/>
                <w:sz w:val="20"/>
                <w:szCs w:val="20"/>
              </w:rPr>
            </w:pPr>
            <w:r>
              <w:rPr>
                <w:rFonts w:ascii="Arial" w:hAnsi="Arial" w:cs="Arial"/>
                <w:sz w:val="20"/>
                <w:szCs w:val="20"/>
              </w:rPr>
              <w:t xml:space="preserve">Home Day: </w:t>
            </w:r>
            <w:r w:rsidR="003318BC">
              <w:rPr>
                <w:rFonts w:ascii="Arial" w:hAnsi="Arial" w:cs="Arial"/>
                <w:sz w:val="20"/>
                <w:szCs w:val="20"/>
              </w:rPr>
              <w:t xml:space="preserve">Julie goes around Monet’s garden with him. In the book it is described in great detail. </w:t>
            </w:r>
          </w:p>
          <w:p w14:paraId="721E36B6" w14:textId="77777777" w:rsidR="003318BC" w:rsidRDefault="003318BC" w:rsidP="003318BC">
            <w:pPr>
              <w:rPr>
                <w:rFonts w:ascii="Arial" w:hAnsi="Arial" w:cs="Arial"/>
                <w:sz w:val="20"/>
                <w:szCs w:val="20"/>
              </w:rPr>
            </w:pPr>
            <w:r>
              <w:rPr>
                <w:rFonts w:ascii="Arial" w:hAnsi="Arial" w:cs="Arial"/>
                <w:sz w:val="20"/>
                <w:szCs w:val="20"/>
              </w:rPr>
              <w:t xml:space="preserve">Walk around your garden or a local green space and draw pictures of the things you see. </w:t>
            </w:r>
          </w:p>
          <w:p w14:paraId="2AEF352A" w14:textId="77777777" w:rsidR="003318BC" w:rsidRDefault="003318BC" w:rsidP="003318BC">
            <w:pPr>
              <w:rPr>
                <w:rFonts w:ascii="Arial" w:hAnsi="Arial" w:cs="Arial"/>
                <w:sz w:val="20"/>
                <w:szCs w:val="20"/>
              </w:rPr>
            </w:pPr>
            <w:r>
              <w:rPr>
                <w:rFonts w:ascii="Arial" w:hAnsi="Arial" w:cs="Arial"/>
                <w:sz w:val="20"/>
                <w:szCs w:val="20"/>
              </w:rPr>
              <w:t xml:space="preserve">Write a description of these areas using adjectives and use similes if you can to add effect. </w:t>
            </w:r>
          </w:p>
          <w:p w14:paraId="1E2DFEE5" w14:textId="77777777" w:rsidR="003318BC" w:rsidRDefault="003318BC" w:rsidP="003318BC">
            <w:pPr>
              <w:rPr>
                <w:rFonts w:ascii="Arial" w:hAnsi="Arial" w:cs="Arial"/>
                <w:sz w:val="20"/>
                <w:szCs w:val="20"/>
              </w:rPr>
            </w:pPr>
            <w:r>
              <w:rPr>
                <w:rFonts w:ascii="Arial" w:hAnsi="Arial" w:cs="Arial"/>
                <w:sz w:val="20"/>
                <w:szCs w:val="20"/>
              </w:rPr>
              <w:t xml:space="preserve">For </w:t>
            </w:r>
            <w:proofErr w:type="gramStart"/>
            <w:r>
              <w:rPr>
                <w:rFonts w:ascii="Arial" w:hAnsi="Arial" w:cs="Arial"/>
                <w:sz w:val="20"/>
                <w:szCs w:val="20"/>
              </w:rPr>
              <w:t>example</w:t>
            </w:r>
            <w:proofErr w:type="gramEnd"/>
            <w:r>
              <w:rPr>
                <w:rFonts w:ascii="Arial" w:hAnsi="Arial" w:cs="Arial"/>
                <w:sz w:val="20"/>
                <w:szCs w:val="20"/>
              </w:rPr>
              <w:t xml:space="preserve">… When I walk into my garden I see a small shed made with wood as rough as stormy seas. </w:t>
            </w:r>
          </w:p>
          <w:p w14:paraId="6246ADD8" w14:textId="77777777" w:rsidR="0065797F" w:rsidRDefault="003318BC" w:rsidP="003318BC">
            <w:pPr>
              <w:rPr>
                <w:rFonts w:ascii="Arial" w:hAnsi="Arial" w:cs="Arial"/>
                <w:sz w:val="20"/>
                <w:szCs w:val="20"/>
              </w:rPr>
            </w:pPr>
            <w:r>
              <w:rPr>
                <w:rFonts w:ascii="Arial" w:hAnsi="Arial" w:cs="Arial"/>
                <w:sz w:val="20"/>
                <w:szCs w:val="20"/>
              </w:rPr>
              <w:t xml:space="preserve">I see red flowers, just like lava in a volcano. </w:t>
            </w:r>
            <w:r w:rsidR="001632BC">
              <w:rPr>
                <w:rFonts w:ascii="Arial" w:hAnsi="Arial" w:cs="Arial"/>
                <w:sz w:val="20"/>
                <w:szCs w:val="20"/>
              </w:rPr>
              <w:t xml:space="preserve"> </w:t>
            </w:r>
          </w:p>
          <w:p w14:paraId="70B99B3F" w14:textId="77777777" w:rsidR="003318BC" w:rsidRPr="00E3628B" w:rsidRDefault="003318BC" w:rsidP="003318BC">
            <w:pPr>
              <w:rPr>
                <w:rFonts w:ascii="Arial" w:hAnsi="Arial" w:cs="Arial"/>
                <w:sz w:val="20"/>
                <w:szCs w:val="20"/>
              </w:rPr>
            </w:pPr>
            <w:r>
              <w:rPr>
                <w:rFonts w:ascii="Arial" w:hAnsi="Arial" w:cs="Arial"/>
                <w:sz w:val="20"/>
                <w:szCs w:val="20"/>
              </w:rPr>
              <w:t xml:space="preserve">I spot a tree with leaves as green as caterpillars. </w:t>
            </w:r>
          </w:p>
        </w:tc>
        <w:tc>
          <w:tcPr>
            <w:tcW w:w="5472" w:type="dxa"/>
            <w:gridSpan w:val="3"/>
          </w:tcPr>
          <w:p w14:paraId="5A1A9CCA" w14:textId="77777777" w:rsidR="0065797F" w:rsidRPr="00E3628B" w:rsidRDefault="0065797F" w:rsidP="003318BC">
            <w:pPr>
              <w:rPr>
                <w:rFonts w:ascii="Arial" w:hAnsi="Arial" w:cs="Arial"/>
                <w:color w:val="0070C0"/>
                <w:sz w:val="20"/>
                <w:szCs w:val="20"/>
              </w:rPr>
            </w:pPr>
            <w:r w:rsidRPr="00E3628B">
              <w:rPr>
                <w:rFonts w:ascii="Arial" w:hAnsi="Arial" w:cs="Arial"/>
                <w:b/>
                <w:color w:val="0070C0"/>
                <w:sz w:val="20"/>
                <w:szCs w:val="20"/>
              </w:rPr>
              <w:t>NC Year 1-</w:t>
            </w:r>
            <w:r w:rsidRPr="00E3628B">
              <w:rPr>
                <w:rFonts w:ascii="Arial" w:hAnsi="Arial" w:cs="Arial"/>
                <w:color w:val="0070C0"/>
                <w:sz w:val="20"/>
                <w:szCs w:val="20"/>
              </w:rPr>
              <w:t xml:space="preserve"> </w:t>
            </w:r>
            <w:r w:rsidR="003318BC">
              <w:rPr>
                <w:rFonts w:ascii="Arial" w:hAnsi="Arial" w:cs="Arial"/>
                <w:color w:val="0070C0"/>
                <w:sz w:val="20"/>
                <w:szCs w:val="20"/>
              </w:rPr>
              <w:t xml:space="preserve">Use adjectives and similes to describe nouns. </w:t>
            </w:r>
            <w:r w:rsidR="00E71D11">
              <w:rPr>
                <w:rFonts w:ascii="Arial" w:hAnsi="Arial" w:cs="Arial"/>
                <w:color w:val="0070C0"/>
                <w:sz w:val="20"/>
                <w:szCs w:val="20"/>
              </w:rPr>
              <w:t xml:space="preserve"> </w:t>
            </w:r>
          </w:p>
        </w:tc>
        <w:tc>
          <w:tcPr>
            <w:tcW w:w="1424" w:type="dxa"/>
            <w:vMerge w:val="restart"/>
          </w:tcPr>
          <w:p w14:paraId="20D4FD41" w14:textId="77777777" w:rsidR="0065797F" w:rsidRPr="00E3628B" w:rsidRDefault="006C69D0" w:rsidP="0065797F">
            <w:pPr>
              <w:rPr>
                <w:rFonts w:ascii="Arial" w:hAnsi="Arial" w:cs="Arial"/>
                <w:sz w:val="20"/>
                <w:szCs w:val="20"/>
              </w:rPr>
            </w:pPr>
            <w:r>
              <w:rPr>
                <w:rFonts w:ascii="Arial" w:hAnsi="Arial" w:cs="Arial"/>
                <w:sz w:val="20"/>
                <w:szCs w:val="20"/>
              </w:rPr>
              <w:t xml:space="preserve">Email your teacher with the work you have done today. You can even send us a photo of a new exciting place/area you have found. </w:t>
            </w:r>
          </w:p>
        </w:tc>
      </w:tr>
      <w:tr w:rsidR="0065797F" w:rsidRPr="00E3628B" w14:paraId="489A325B" w14:textId="77777777" w:rsidTr="0065797F">
        <w:trPr>
          <w:cantSplit/>
          <w:trHeight w:val="535"/>
        </w:trPr>
        <w:tc>
          <w:tcPr>
            <w:tcW w:w="677" w:type="dxa"/>
            <w:vMerge/>
          </w:tcPr>
          <w:p w14:paraId="44E871BC" w14:textId="77777777" w:rsidR="0065797F" w:rsidRPr="00E3628B" w:rsidRDefault="0065797F" w:rsidP="0065797F">
            <w:pPr>
              <w:rPr>
                <w:rFonts w:ascii="Arial" w:hAnsi="Arial" w:cs="Arial"/>
                <w:sz w:val="20"/>
                <w:szCs w:val="20"/>
              </w:rPr>
            </w:pPr>
          </w:p>
        </w:tc>
        <w:tc>
          <w:tcPr>
            <w:tcW w:w="1892" w:type="dxa"/>
            <w:vMerge/>
          </w:tcPr>
          <w:p w14:paraId="144A5D23" w14:textId="77777777" w:rsidR="0065797F" w:rsidRPr="00E3628B" w:rsidRDefault="0065797F" w:rsidP="0065797F">
            <w:pPr>
              <w:rPr>
                <w:rFonts w:ascii="Arial" w:hAnsi="Arial" w:cs="Arial"/>
                <w:sz w:val="20"/>
                <w:szCs w:val="20"/>
              </w:rPr>
            </w:pPr>
          </w:p>
        </w:tc>
        <w:tc>
          <w:tcPr>
            <w:tcW w:w="6353" w:type="dxa"/>
            <w:vMerge/>
          </w:tcPr>
          <w:p w14:paraId="738610EB" w14:textId="77777777" w:rsidR="0065797F" w:rsidRPr="00E3628B" w:rsidRDefault="0065797F" w:rsidP="0065797F">
            <w:pPr>
              <w:rPr>
                <w:rFonts w:ascii="Arial" w:hAnsi="Arial" w:cs="Arial"/>
                <w:sz w:val="20"/>
                <w:szCs w:val="20"/>
              </w:rPr>
            </w:pPr>
          </w:p>
        </w:tc>
        <w:tc>
          <w:tcPr>
            <w:tcW w:w="5472" w:type="dxa"/>
            <w:gridSpan w:val="3"/>
          </w:tcPr>
          <w:p w14:paraId="682B85AA" w14:textId="77777777" w:rsidR="0065797F" w:rsidRPr="00E3628B" w:rsidRDefault="00E71D11" w:rsidP="003318BC">
            <w:pPr>
              <w:rPr>
                <w:rFonts w:ascii="Arial" w:hAnsi="Arial" w:cs="Arial"/>
                <w:color w:val="0070C0"/>
                <w:sz w:val="20"/>
                <w:szCs w:val="20"/>
              </w:rPr>
            </w:pPr>
            <w:r>
              <w:rPr>
                <w:rFonts w:ascii="Arial" w:hAnsi="Arial" w:cs="Arial"/>
                <w:b/>
                <w:color w:val="0070C0"/>
                <w:sz w:val="20"/>
                <w:szCs w:val="20"/>
              </w:rPr>
              <w:t xml:space="preserve">To use diagrams and </w:t>
            </w:r>
            <w:r w:rsidR="003318BC">
              <w:rPr>
                <w:rFonts w:ascii="Arial" w:hAnsi="Arial" w:cs="Arial"/>
                <w:b/>
                <w:color w:val="0070C0"/>
                <w:sz w:val="20"/>
                <w:szCs w:val="20"/>
              </w:rPr>
              <w:t>sentences</w:t>
            </w:r>
            <w:r>
              <w:rPr>
                <w:rFonts w:ascii="Arial" w:hAnsi="Arial" w:cs="Arial"/>
                <w:b/>
                <w:color w:val="0070C0"/>
                <w:sz w:val="20"/>
                <w:szCs w:val="20"/>
              </w:rPr>
              <w:t xml:space="preserve"> to describe places / things </w:t>
            </w:r>
          </w:p>
        </w:tc>
        <w:tc>
          <w:tcPr>
            <w:tcW w:w="1424" w:type="dxa"/>
            <w:vMerge/>
          </w:tcPr>
          <w:p w14:paraId="637805D2" w14:textId="77777777" w:rsidR="0065797F" w:rsidRPr="00E3628B" w:rsidRDefault="0065797F" w:rsidP="0065797F">
            <w:pPr>
              <w:rPr>
                <w:rFonts w:ascii="Arial" w:hAnsi="Arial" w:cs="Arial"/>
                <w:sz w:val="20"/>
                <w:szCs w:val="20"/>
              </w:rPr>
            </w:pPr>
          </w:p>
        </w:tc>
      </w:tr>
      <w:tr w:rsidR="0065797F" w:rsidRPr="00E3628B" w14:paraId="04BBB0EE" w14:textId="77777777" w:rsidTr="0065797F">
        <w:trPr>
          <w:cantSplit/>
          <w:trHeight w:val="535"/>
        </w:trPr>
        <w:tc>
          <w:tcPr>
            <w:tcW w:w="677" w:type="dxa"/>
            <w:vMerge/>
          </w:tcPr>
          <w:p w14:paraId="463F29E8" w14:textId="77777777" w:rsidR="0065797F" w:rsidRPr="00E3628B" w:rsidRDefault="0065797F" w:rsidP="0065797F">
            <w:pPr>
              <w:rPr>
                <w:rFonts w:ascii="Arial" w:hAnsi="Arial" w:cs="Arial"/>
                <w:sz w:val="20"/>
                <w:szCs w:val="20"/>
              </w:rPr>
            </w:pPr>
          </w:p>
        </w:tc>
        <w:tc>
          <w:tcPr>
            <w:tcW w:w="1892" w:type="dxa"/>
            <w:vMerge/>
          </w:tcPr>
          <w:p w14:paraId="3B7B4B86" w14:textId="77777777" w:rsidR="0065797F" w:rsidRPr="00E3628B" w:rsidRDefault="0065797F" w:rsidP="0065797F">
            <w:pPr>
              <w:rPr>
                <w:rFonts w:ascii="Arial" w:hAnsi="Arial" w:cs="Arial"/>
                <w:sz w:val="20"/>
                <w:szCs w:val="20"/>
              </w:rPr>
            </w:pPr>
          </w:p>
        </w:tc>
        <w:tc>
          <w:tcPr>
            <w:tcW w:w="6353" w:type="dxa"/>
            <w:vMerge/>
          </w:tcPr>
          <w:p w14:paraId="3A0FF5F2" w14:textId="77777777" w:rsidR="0065797F" w:rsidRPr="00E3628B" w:rsidRDefault="0065797F" w:rsidP="0065797F">
            <w:pPr>
              <w:rPr>
                <w:rFonts w:ascii="Arial" w:hAnsi="Arial" w:cs="Arial"/>
                <w:sz w:val="20"/>
                <w:szCs w:val="20"/>
              </w:rPr>
            </w:pPr>
          </w:p>
        </w:tc>
        <w:tc>
          <w:tcPr>
            <w:tcW w:w="5472" w:type="dxa"/>
            <w:gridSpan w:val="3"/>
          </w:tcPr>
          <w:p w14:paraId="5CC50C17" w14:textId="77777777" w:rsidR="0065797F" w:rsidRDefault="001632BC" w:rsidP="0065797F">
            <w:pPr>
              <w:rPr>
                <w:rFonts w:ascii="Arial" w:hAnsi="Arial" w:cs="Arial"/>
                <w:sz w:val="20"/>
                <w:szCs w:val="20"/>
              </w:rPr>
            </w:pPr>
            <w:r>
              <w:rPr>
                <w:rFonts w:ascii="Arial" w:hAnsi="Arial" w:cs="Arial"/>
                <w:sz w:val="20"/>
                <w:szCs w:val="20"/>
              </w:rPr>
              <w:t xml:space="preserve">To </w:t>
            </w:r>
            <w:r w:rsidR="003318BC">
              <w:rPr>
                <w:rFonts w:ascii="Arial" w:hAnsi="Arial" w:cs="Arial"/>
                <w:sz w:val="20"/>
                <w:szCs w:val="20"/>
              </w:rPr>
              <w:t xml:space="preserve">walk around your garden or local green space. </w:t>
            </w:r>
          </w:p>
          <w:p w14:paraId="0A5C54B7" w14:textId="77777777" w:rsidR="001632BC" w:rsidRPr="00E3628B" w:rsidRDefault="001632BC" w:rsidP="0065797F">
            <w:pPr>
              <w:rPr>
                <w:rFonts w:ascii="Arial" w:hAnsi="Arial" w:cs="Arial"/>
                <w:sz w:val="20"/>
                <w:szCs w:val="20"/>
              </w:rPr>
            </w:pPr>
            <w:r>
              <w:rPr>
                <w:rFonts w:ascii="Arial" w:hAnsi="Arial" w:cs="Arial"/>
                <w:sz w:val="20"/>
                <w:szCs w:val="20"/>
              </w:rPr>
              <w:t xml:space="preserve">Draw pictures of what you find and describe these in sentences. </w:t>
            </w:r>
          </w:p>
        </w:tc>
        <w:tc>
          <w:tcPr>
            <w:tcW w:w="1424" w:type="dxa"/>
            <w:vMerge/>
          </w:tcPr>
          <w:p w14:paraId="5630AD66" w14:textId="77777777" w:rsidR="0065797F" w:rsidRPr="00E3628B" w:rsidRDefault="0065797F" w:rsidP="0065797F">
            <w:pPr>
              <w:rPr>
                <w:rFonts w:ascii="Arial" w:hAnsi="Arial" w:cs="Arial"/>
                <w:sz w:val="20"/>
                <w:szCs w:val="20"/>
              </w:rPr>
            </w:pPr>
          </w:p>
        </w:tc>
      </w:tr>
      <w:tr w:rsidR="0065797F" w:rsidRPr="00E3628B" w14:paraId="19C2C62B" w14:textId="77777777" w:rsidTr="0065797F">
        <w:trPr>
          <w:cantSplit/>
          <w:trHeight w:val="535"/>
        </w:trPr>
        <w:tc>
          <w:tcPr>
            <w:tcW w:w="677" w:type="dxa"/>
            <w:vMerge w:val="restart"/>
          </w:tcPr>
          <w:p w14:paraId="61829076" w14:textId="77777777" w:rsidR="0065797F" w:rsidRPr="00E3628B" w:rsidRDefault="0065797F" w:rsidP="0065797F">
            <w:pPr>
              <w:rPr>
                <w:rFonts w:ascii="Arial" w:hAnsi="Arial" w:cs="Arial"/>
                <w:sz w:val="20"/>
                <w:szCs w:val="20"/>
              </w:rPr>
            </w:pPr>
          </w:p>
          <w:p w14:paraId="3E1D936A" w14:textId="77777777" w:rsidR="0065797F" w:rsidRPr="00E3628B" w:rsidRDefault="0065797F" w:rsidP="0065797F">
            <w:pPr>
              <w:rPr>
                <w:rFonts w:ascii="Arial" w:hAnsi="Arial" w:cs="Arial"/>
                <w:sz w:val="20"/>
                <w:szCs w:val="20"/>
              </w:rPr>
            </w:pPr>
            <w:r w:rsidRPr="00E3628B">
              <w:rPr>
                <w:rFonts w:ascii="Arial" w:hAnsi="Arial" w:cs="Arial"/>
                <w:sz w:val="20"/>
                <w:szCs w:val="20"/>
              </w:rPr>
              <w:t>Thu</w:t>
            </w:r>
          </w:p>
          <w:p w14:paraId="2BA226A1" w14:textId="77777777" w:rsidR="0065797F" w:rsidRPr="00E3628B" w:rsidRDefault="0065797F" w:rsidP="0065797F">
            <w:pPr>
              <w:rPr>
                <w:rFonts w:ascii="Arial" w:hAnsi="Arial" w:cs="Arial"/>
                <w:sz w:val="20"/>
                <w:szCs w:val="20"/>
              </w:rPr>
            </w:pPr>
          </w:p>
          <w:p w14:paraId="17AD93B2" w14:textId="77777777" w:rsidR="0065797F" w:rsidRPr="00E3628B" w:rsidRDefault="0065797F" w:rsidP="0065797F">
            <w:pPr>
              <w:rPr>
                <w:rFonts w:ascii="Arial" w:hAnsi="Arial" w:cs="Arial"/>
                <w:sz w:val="20"/>
                <w:szCs w:val="20"/>
              </w:rPr>
            </w:pPr>
          </w:p>
          <w:p w14:paraId="0DE4B5B7" w14:textId="77777777" w:rsidR="0065797F" w:rsidRPr="00E3628B" w:rsidRDefault="0065797F" w:rsidP="0065797F">
            <w:pPr>
              <w:rPr>
                <w:rFonts w:ascii="Arial" w:hAnsi="Arial" w:cs="Arial"/>
                <w:sz w:val="20"/>
                <w:szCs w:val="20"/>
              </w:rPr>
            </w:pPr>
          </w:p>
        </w:tc>
        <w:tc>
          <w:tcPr>
            <w:tcW w:w="1892" w:type="dxa"/>
            <w:vMerge w:val="restart"/>
          </w:tcPr>
          <w:p w14:paraId="1966936B" w14:textId="77777777" w:rsidR="0065797F" w:rsidRPr="00E3628B" w:rsidRDefault="005E4046" w:rsidP="0065797F">
            <w:pPr>
              <w:rPr>
                <w:rFonts w:ascii="Arial" w:hAnsi="Arial" w:cs="Arial"/>
                <w:sz w:val="20"/>
                <w:szCs w:val="20"/>
              </w:rPr>
            </w:pPr>
            <w:r>
              <w:rPr>
                <w:rFonts w:ascii="Arial" w:hAnsi="Arial" w:cs="Arial"/>
                <w:sz w:val="20"/>
                <w:szCs w:val="20"/>
              </w:rPr>
              <w:lastRenderedPageBreak/>
              <w:t>ear</w:t>
            </w:r>
          </w:p>
        </w:tc>
        <w:tc>
          <w:tcPr>
            <w:tcW w:w="6353" w:type="dxa"/>
            <w:vMerge w:val="restart"/>
          </w:tcPr>
          <w:p w14:paraId="67CD604E" w14:textId="77777777" w:rsidR="003318BC" w:rsidRDefault="003318BC" w:rsidP="00FA398B">
            <w:pPr>
              <w:rPr>
                <w:rFonts w:ascii="Arial" w:hAnsi="Arial" w:cs="Arial"/>
                <w:sz w:val="20"/>
                <w:szCs w:val="20"/>
              </w:rPr>
            </w:pPr>
            <w:r>
              <w:rPr>
                <w:rFonts w:ascii="Arial" w:hAnsi="Arial" w:cs="Arial"/>
                <w:sz w:val="20"/>
                <w:szCs w:val="20"/>
              </w:rPr>
              <w:t xml:space="preserve">In the story Julie is shown some of Monet’s paintings out to dry in the sun. </w:t>
            </w:r>
          </w:p>
          <w:p w14:paraId="44C27B35" w14:textId="77777777" w:rsidR="003318BC" w:rsidRPr="00152891" w:rsidRDefault="003318BC" w:rsidP="00FA398B">
            <w:pPr>
              <w:rPr>
                <w:rFonts w:ascii="Arial" w:hAnsi="Arial" w:cs="Arial"/>
                <w:i/>
                <w:sz w:val="20"/>
                <w:szCs w:val="20"/>
              </w:rPr>
            </w:pPr>
            <w:r w:rsidRPr="00152891">
              <w:rPr>
                <w:rFonts w:ascii="Arial" w:hAnsi="Arial" w:cs="Arial"/>
                <w:i/>
                <w:sz w:val="20"/>
                <w:szCs w:val="20"/>
              </w:rPr>
              <w:t xml:space="preserve">Clouds floating on a mirror pond. </w:t>
            </w:r>
          </w:p>
          <w:p w14:paraId="62CB3947" w14:textId="77777777" w:rsidR="003318BC" w:rsidRPr="00152891" w:rsidRDefault="003318BC" w:rsidP="00FA398B">
            <w:pPr>
              <w:rPr>
                <w:rFonts w:ascii="Arial" w:hAnsi="Arial" w:cs="Arial"/>
                <w:i/>
                <w:sz w:val="20"/>
                <w:szCs w:val="20"/>
              </w:rPr>
            </w:pPr>
            <w:r w:rsidRPr="00152891">
              <w:rPr>
                <w:rFonts w:ascii="Arial" w:hAnsi="Arial" w:cs="Arial"/>
                <w:i/>
                <w:sz w:val="20"/>
                <w:szCs w:val="20"/>
              </w:rPr>
              <w:t xml:space="preserve">A field of golden haystacks. </w:t>
            </w:r>
          </w:p>
          <w:p w14:paraId="00A835B3" w14:textId="77777777" w:rsidR="003318BC" w:rsidRPr="00152891" w:rsidRDefault="003318BC" w:rsidP="00FA398B">
            <w:pPr>
              <w:rPr>
                <w:rFonts w:ascii="Arial" w:hAnsi="Arial" w:cs="Arial"/>
                <w:i/>
                <w:sz w:val="20"/>
                <w:szCs w:val="20"/>
              </w:rPr>
            </w:pPr>
            <w:r w:rsidRPr="00152891">
              <w:rPr>
                <w:rFonts w:ascii="Arial" w:hAnsi="Arial" w:cs="Arial"/>
                <w:i/>
                <w:sz w:val="20"/>
                <w:szCs w:val="20"/>
              </w:rPr>
              <w:t xml:space="preserve">A row of wispy poplars. </w:t>
            </w:r>
          </w:p>
          <w:p w14:paraId="21A91FE6" w14:textId="77777777" w:rsidR="003318BC" w:rsidRPr="00152891" w:rsidRDefault="003318BC" w:rsidP="00FA398B">
            <w:pPr>
              <w:rPr>
                <w:rFonts w:ascii="Arial" w:hAnsi="Arial" w:cs="Arial"/>
                <w:i/>
                <w:sz w:val="20"/>
                <w:szCs w:val="20"/>
              </w:rPr>
            </w:pPr>
            <w:r w:rsidRPr="00152891">
              <w:rPr>
                <w:rFonts w:ascii="Arial" w:hAnsi="Arial" w:cs="Arial"/>
                <w:i/>
                <w:sz w:val="20"/>
                <w:szCs w:val="20"/>
              </w:rPr>
              <w:lastRenderedPageBreak/>
              <w:t xml:space="preserve">A Japanese Bridge </w:t>
            </w:r>
          </w:p>
          <w:p w14:paraId="310F9C51" w14:textId="77777777" w:rsidR="00E71D11" w:rsidRPr="00E3628B" w:rsidRDefault="003318BC" w:rsidP="003318BC">
            <w:pPr>
              <w:rPr>
                <w:rFonts w:ascii="Arial" w:hAnsi="Arial" w:cs="Arial"/>
                <w:sz w:val="20"/>
                <w:szCs w:val="20"/>
              </w:rPr>
            </w:pPr>
            <w:r>
              <w:rPr>
                <w:rFonts w:ascii="Arial" w:hAnsi="Arial" w:cs="Arial"/>
                <w:sz w:val="20"/>
                <w:szCs w:val="20"/>
              </w:rPr>
              <w:t xml:space="preserve">Use the internet to look at some of Monet’s paintings. Can you find the real names of these paintings Julie found? </w:t>
            </w:r>
            <w:r w:rsidR="00152891">
              <w:rPr>
                <w:rFonts w:ascii="Arial" w:hAnsi="Arial" w:cs="Arial"/>
                <w:sz w:val="20"/>
                <w:szCs w:val="20"/>
              </w:rPr>
              <w:t xml:space="preserve">Draw/paint/colour your own version of the painting. </w:t>
            </w:r>
            <w:r>
              <w:rPr>
                <w:rFonts w:ascii="Arial" w:hAnsi="Arial" w:cs="Arial"/>
                <w:sz w:val="20"/>
                <w:szCs w:val="20"/>
              </w:rPr>
              <w:t xml:space="preserve">Write about the painting(s) when were they painted? Explain why you like them and how they make you feel. </w:t>
            </w:r>
          </w:p>
        </w:tc>
        <w:tc>
          <w:tcPr>
            <w:tcW w:w="5472" w:type="dxa"/>
            <w:gridSpan w:val="3"/>
          </w:tcPr>
          <w:p w14:paraId="0F7640AE" w14:textId="77777777" w:rsidR="0065797F" w:rsidRPr="00E3628B" w:rsidRDefault="0065797F" w:rsidP="00152891">
            <w:pPr>
              <w:rPr>
                <w:rFonts w:ascii="Arial" w:hAnsi="Arial" w:cs="Arial"/>
                <w:color w:val="0070C0"/>
                <w:sz w:val="20"/>
                <w:szCs w:val="20"/>
              </w:rPr>
            </w:pPr>
            <w:r w:rsidRPr="00E3628B">
              <w:rPr>
                <w:rFonts w:ascii="Arial" w:hAnsi="Arial" w:cs="Arial"/>
                <w:b/>
                <w:color w:val="0070C0"/>
                <w:sz w:val="20"/>
                <w:szCs w:val="20"/>
              </w:rPr>
              <w:lastRenderedPageBreak/>
              <w:t>NC Year 1-</w:t>
            </w:r>
            <w:r w:rsidRPr="00E3628B">
              <w:rPr>
                <w:rFonts w:ascii="Arial" w:hAnsi="Arial" w:cs="Arial"/>
                <w:color w:val="0070C0"/>
                <w:sz w:val="20"/>
                <w:szCs w:val="20"/>
              </w:rPr>
              <w:t xml:space="preserve"> </w:t>
            </w:r>
            <w:r w:rsidR="00152891">
              <w:rPr>
                <w:rFonts w:ascii="Arial" w:hAnsi="Arial" w:cs="Arial"/>
                <w:color w:val="0070C0"/>
                <w:sz w:val="20"/>
                <w:szCs w:val="20"/>
              </w:rPr>
              <w:t xml:space="preserve">Research Monet’s paintings and write about how they make you feel. </w:t>
            </w:r>
          </w:p>
        </w:tc>
        <w:tc>
          <w:tcPr>
            <w:tcW w:w="1424" w:type="dxa"/>
            <w:vMerge w:val="restart"/>
          </w:tcPr>
          <w:p w14:paraId="6A39DC45" w14:textId="77777777" w:rsidR="0065797F" w:rsidRPr="00E3628B" w:rsidRDefault="00152891" w:rsidP="0065797F">
            <w:pPr>
              <w:rPr>
                <w:rFonts w:ascii="Arial" w:hAnsi="Arial" w:cs="Arial"/>
                <w:sz w:val="20"/>
                <w:szCs w:val="20"/>
              </w:rPr>
            </w:pPr>
            <w:r>
              <w:rPr>
                <w:rFonts w:ascii="Arial" w:hAnsi="Arial" w:cs="Arial"/>
                <w:sz w:val="20"/>
                <w:szCs w:val="20"/>
              </w:rPr>
              <w:t xml:space="preserve">Which painting is your </w:t>
            </w:r>
            <w:r>
              <w:rPr>
                <w:rFonts w:ascii="Arial" w:hAnsi="Arial" w:cs="Arial"/>
                <w:sz w:val="20"/>
                <w:szCs w:val="20"/>
              </w:rPr>
              <w:lastRenderedPageBreak/>
              <w:t xml:space="preserve">favourite? Why? </w:t>
            </w:r>
            <w:r w:rsidR="006C69D0">
              <w:rPr>
                <w:rFonts w:ascii="Arial" w:hAnsi="Arial" w:cs="Arial"/>
                <w:sz w:val="20"/>
                <w:szCs w:val="20"/>
              </w:rPr>
              <w:t xml:space="preserve"> </w:t>
            </w:r>
          </w:p>
        </w:tc>
      </w:tr>
      <w:tr w:rsidR="0065797F" w:rsidRPr="00E3628B" w14:paraId="1DD43497" w14:textId="77777777" w:rsidTr="0065797F">
        <w:trPr>
          <w:cantSplit/>
          <w:trHeight w:val="535"/>
        </w:trPr>
        <w:tc>
          <w:tcPr>
            <w:tcW w:w="677" w:type="dxa"/>
            <w:vMerge/>
          </w:tcPr>
          <w:p w14:paraId="66204FF1" w14:textId="77777777" w:rsidR="0065797F" w:rsidRPr="00E3628B" w:rsidRDefault="0065797F" w:rsidP="0065797F">
            <w:pPr>
              <w:rPr>
                <w:rFonts w:ascii="Arial" w:hAnsi="Arial" w:cs="Arial"/>
                <w:sz w:val="20"/>
                <w:szCs w:val="20"/>
              </w:rPr>
            </w:pPr>
          </w:p>
        </w:tc>
        <w:tc>
          <w:tcPr>
            <w:tcW w:w="1892" w:type="dxa"/>
            <w:vMerge/>
          </w:tcPr>
          <w:p w14:paraId="2DBF0D7D" w14:textId="77777777" w:rsidR="0065797F" w:rsidRPr="00E3628B" w:rsidRDefault="0065797F" w:rsidP="0065797F">
            <w:pPr>
              <w:rPr>
                <w:rFonts w:ascii="Arial" w:hAnsi="Arial" w:cs="Arial"/>
                <w:sz w:val="20"/>
                <w:szCs w:val="20"/>
              </w:rPr>
            </w:pPr>
          </w:p>
        </w:tc>
        <w:tc>
          <w:tcPr>
            <w:tcW w:w="6353" w:type="dxa"/>
            <w:vMerge/>
          </w:tcPr>
          <w:p w14:paraId="6B62F1B3" w14:textId="77777777" w:rsidR="0065797F" w:rsidRPr="00E3628B" w:rsidRDefault="0065797F" w:rsidP="0065797F">
            <w:pPr>
              <w:rPr>
                <w:rFonts w:ascii="Arial" w:hAnsi="Arial" w:cs="Arial"/>
                <w:sz w:val="20"/>
                <w:szCs w:val="20"/>
              </w:rPr>
            </w:pPr>
          </w:p>
        </w:tc>
        <w:tc>
          <w:tcPr>
            <w:tcW w:w="5472" w:type="dxa"/>
            <w:gridSpan w:val="3"/>
          </w:tcPr>
          <w:p w14:paraId="097EF182" w14:textId="77777777" w:rsidR="00152891" w:rsidRDefault="00152891" w:rsidP="0065797F">
            <w:pPr>
              <w:rPr>
                <w:rFonts w:ascii="Arial" w:hAnsi="Arial" w:cs="Arial"/>
                <w:color w:val="0070C0"/>
                <w:sz w:val="20"/>
                <w:szCs w:val="20"/>
              </w:rPr>
            </w:pPr>
            <w:r>
              <w:rPr>
                <w:rFonts w:ascii="Arial" w:hAnsi="Arial" w:cs="Arial"/>
                <w:color w:val="0070C0"/>
                <w:sz w:val="20"/>
                <w:szCs w:val="20"/>
              </w:rPr>
              <w:t xml:space="preserve">Use capital letters and full stops. </w:t>
            </w:r>
          </w:p>
          <w:p w14:paraId="42860A81" w14:textId="77777777" w:rsidR="00E71D11" w:rsidRPr="00E3628B" w:rsidRDefault="00152891" w:rsidP="0065797F">
            <w:pPr>
              <w:rPr>
                <w:rFonts w:ascii="Arial" w:hAnsi="Arial" w:cs="Arial"/>
                <w:color w:val="0070C0"/>
                <w:sz w:val="20"/>
                <w:szCs w:val="20"/>
              </w:rPr>
            </w:pPr>
            <w:r>
              <w:rPr>
                <w:rFonts w:ascii="Arial" w:hAnsi="Arial" w:cs="Arial"/>
                <w:color w:val="0070C0"/>
                <w:sz w:val="20"/>
                <w:szCs w:val="20"/>
              </w:rPr>
              <w:t xml:space="preserve">Use and to link ideas. </w:t>
            </w:r>
            <w:r w:rsidR="00E71D11">
              <w:rPr>
                <w:rFonts w:ascii="Arial" w:hAnsi="Arial" w:cs="Arial"/>
                <w:color w:val="0070C0"/>
                <w:sz w:val="20"/>
                <w:szCs w:val="20"/>
              </w:rPr>
              <w:t xml:space="preserve"> </w:t>
            </w:r>
          </w:p>
        </w:tc>
        <w:tc>
          <w:tcPr>
            <w:tcW w:w="1424" w:type="dxa"/>
            <w:vMerge/>
          </w:tcPr>
          <w:p w14:paraId="02F2C34E" w14:textId="77777777" w:rsidR="0065797F" w:rsidRPr="00E3628B" w:rsidRDefault="0065797F" w:rsidP="0065797F">
            <w:pPr>
              <w:rPr>
                <w:rFonts w:ascii="Arial" w:hAnsi="Arial" w:cs="Arial"/>
                <w:sz w:val="20"/>
                <w:szCs w:val="20"/>
              </w:rPr>
            </w:pPr>
          </w:p>
        </w:tc>
      </w:tr>
      <w:tr w:rsidR="0065797F" w:rsidRPr="00E3628B" w14:paraId="33CAFF9D" w14:textId="77777777" w:rsidTr="0065797F">
        <w:trPr>
          <w:cantSplit/>
          <w:trHeight w:val="535"/>
        </w:trPr>
        <w:tc>
          <w:tcPr>
            <w:tcW w:w="677" w:type="dxa"/>
            <w:vMerge/>
          </w:tcPr>
          <w:p w14:paraId="680A4E5D" w14:textId="77777777" w:rsidR="0065797F" w:rsidRPr="00E3628B" w:rsidRDefault="0065797F" w:rsidP="0065797F">
            <w:pPr>
              <w:rPr>
                <w:rFonts w:ascii="Arial" w:hAnsi="Arial" w:cs="Arial"/>
                <w:sz w:val="20"/>
                <w:szCs w:val="20"/>
              </w:rPr>
            </w:pPr>
          </w:p>
        </w:tc>
        <w:tc>
          <w:tcPr>
            <w:tcW w:w="1892" w:type="dxa"/>
            <w:vMerge/>
          </w:tcPr>
          <w:p w14:paraId="19219836" w14:textId="77777777" w:rsidR="0065797F" w:rsidRPr="00E3628B" w:rsidRDefault="0065797F" w:rsidP="0065797F">
            <w:pPr>
              <w:rPr>
                <w:rFonts w:ascii="Arial" w:hAnsi="Arial" w:cs="Arial"/>
                <w:sz w:val="20"/>
                <w:szCs w:val="20"/>
              </w:rPr>
            </w:pPr>
          </w:p>
        </w:tc>
        <w:tc>
          <w:tcPr>
            <w:tcW w:w="6353" w:type="dxa"/>
            <w:vMerge/>
          </w:tcPr>
          <w:p w14:paraId="296FEF7D" w14:textId="77777777" w:rsidR="0065797F" w:rsidRPr="00E3628B" w:rsidRDefault="0065797F" w:rsidP="0065797F">
            <w:pPr>
              <w:rPr>
                <w:rFonts w:ascii="Arial" w:hAnsi="Arial" w:cs="Arial"/>
                <w:sz w:val="20"/>
                <w:szCs w:val="20"/>
              </w:rPr>
            </w:pPr>
          </w:p>
        </w:tc>
        <w:tc>
          <w:tcPr>
            <w:tcW w:w="5472" w:type="dxa"/>
            <w:gridSpan w:val="3"/>
          </w:tcPr>
          <w:p w14:paraId="30A3974B" w14:textId="77777777" w:rsidR="00E71D11" w:rsidRPr="00E71D11" w:rsidRDefault="00E71D11" w:rsidP="00E71D11">
            <w:pPr>
              <w:rPr>
                <w:rFonts w:ascii="Arial" w:hAnsi="Arial" w:cs="Arial"/>
                <w:sz w:val="20"/>
                <w:szCs w:val="20"/>
              </w:rPr>
            </w:pPr>
            <w:r w:rsidRPr="00E71D11">
              <w:rPr>
                <w:rFonts w:ascii="Arial" w:hAnsi="Arial" w:cs="Arial"/>
                <w:sz w:val="20"/>
                <w:szCs w:val="20"/>
              </w:rPr>
              <w:t xml:space="preserve">*To </w:t>
            </w:r>
            <w:r w:rsidR="003318BC">
              <w:rPr>
                <w:rFonts w:ascii="Arial" w:hAnsi="Arial" w:cs="Arial"/>
                <w:sz w:val="20"/>
                <w:szCs w:val="20"/>
              </w:rPr>
              <w:t xml:space="preserve">research and write about 1 of the paintings. </w:t>
            </w:r>
            <w:r>
              <w:rPr>
                <w:rFonts w:ascii="Arial" w:hAnsi="Arial" w:cs="Arial"/>
                <w:sz w:val="20"/>
                <w:szCs w:val="20"/>
              </w:rPr>
              <w:t xml:space="preserve"> </w:t>
            </w:r>
            <w:r w:rsidRPr="00E71D11">
              <w:rPr>
                <w:rFonts w:ascii="Arial" w:hAnsi="Arial" w:cs="Arial"/>
                <w:sz w:val="20"/>
                <w:szCs w:val="20"/>
              </w:rPr>
              <w:t xml:space="preserve"> </w:t>
            </w:r>
          </w:p>
          <w:p w14:paraId="460A9941" w14:textId="77777777" w:rsidR="00E71D11" w:rsidRPr="00E71D11" w:rsidRDefault="00E71D11" w:rsidP="00E71D11">
            <w:pPr>
              <w:rPr>
                <w:rFonts w:ascii="Arial" w:hAnsi="Arial" w:cs="Arial"/>
                <w:sz w:val="20"/>
                <w:szCs w:val="20"/>
              </w:rPr>
            </w:pPr>
            <w:r w:rsidRPr="00E71D11">
              <w:rPr>
                <w:rFonts w:ascii="Arial" w:hAnsi="Arial" w:cs="Arial"/>
                <w:sz w:val="20"/>
                <w:szCs w:val="20"/>
              </w:rPr>
              <w:t xml:space="preserve">** </w:t>
            </w:r>
            <w:r w:rsidR="003318BC">
              <w:rPr>
                <w:rFonts w:ascii="Arial" w:hAnsi="Arial" w:cs="Arial"/>
                <w:sz w:val="20"/>
                <w:szCs w:val="20"/>
              </w:rPr>
              <w:t xml:space="preserve">To research and write about 2 of the paintings. </w:t>
            </w:r>
            <w:r>
              <w:rPr>
                <w:rFonts w:ascii="Arial" w:hAnsi="Arial" w:cs="Arial"/>
                <w:sz w:val="20"/>
                <w:szCs w:val="20"/>
              </w:rPr>
              <w:t xml:space="preserve"> </w:t>
            </w:r>
            <w:r w:rsidRPr="00E71D11">
              <w:rPr>
                <w:rFonts w:ascii="Arial" w:hAnsi="Arial" w:cs="Arial"/>
                <w:sz w:val="20"/>
                <w:szCs w:val="20"/>
              </w:rPr>
              <w:t xml:space="preserve"> </w:t>
            </w:r>
          </w:p>
          <w:p w14:paraId="738FA331" w14:textId="77777777" w:rsidR="0065797F" w:rsidRPr="00E3628B" w:rsidRDefault="00E71D11" w:rsidP="00152891">
            <w:pPr>
              <w:rPr>
                <w:rFonts w:ascii="Arial" w:hAnsi="Arial" w:cs="Arial"/>
                <w:sz w:val="20"/>
                <w:szCs w:val="20"/>
              </w:rPr>
            </w:pPr>
            <w:r w:rsidRPr="00E71D11">
              <w:rPr>
                <w:rFonts w:ascii="Arial" w:hAnsi="Arial" w:cs="Arial"/>
                <w:sz w:val="20"/>
                <w:szCs w:val="20"/>
              </w:rPr>
              <w:t xml:space="preserve">*** </w:t>
            </w:r>
            <w:r w:rsidR="00152891">
              <w:rPr>
                <w:rFonts w:ascii="Arial" w:hAnsi="Arial" w:cs="Arial"/>
                <w:sz w:val="20"/>
                <w:szCs w:val="20"/>
              </w:rPr>
              <w:t xml:space="preserve">To research and write about 3 of the paintings. </w:t>
            </w:r>
            <w:r w:rsidRPr="00E71D11">
              <w:rPr>
                <w:rFonts w:ascii="Arial" w:hAnsi="Arial" w:cs="Arial"/>
                <w:sz w:val="20"/>
                <w:szCs w:val="20"/>
              </w:rPr>
              <w:t xml:space="preserve">  </w:t>
            </w:r>
          </w:p>
        </w:tc>
        <w:tc>
          <w:tcPr>
            <w:tcW w:w="1424" w:type="dxa"/>
            <w:vMerge/>
          </w:tcPr>
          <w:p w14:paraId="7194DBDC" w14:textId="77777777" w:rsidR="0065797F" w:rsidRPr="00E3628B" w:rsidRDefault="0065797F" w:rsidP="0065797F">
            <w:pPr>
              <w:rPr>
                <w:rFonts w:ascii="Arial" w:hAnsi="Arial" w:cs="Arial"/>
                <w:sz w:val="20"/>
                <w:szCs w:val="20"/>
              </w:rPr>
            </w:pPr>
          </w:p>
        </w:tc>
      </w:tr>
      <w:tr w:rsidR="0065797F" w:rsidRPr="00E3628B" w14:paraId="0E0C4C47" w14:textId="77777777" w:rsidTr="0065797F">
        <w:trPr>
          <w:cantSplit/>
          <w:trHeight w:val="561"/>
        </w:trPr>
        <w:tc>
          <w:tcPr>
            <w:tcW w:w="677" w:type="dxa"/>
            <w:vMerge w:val="restart"/>
          </w:tcPr>
          <w:p w14:paraId="769D0D3C" w14:textId="77777777" w:rsidR="0065797F" w:rsidRPr="00E3628B" w:rsidRDefault="0065797F" w:rsidP="0065797F">
            <w:pPr>
              <w:rPr>
                <w:rFonts w:ascii="Arial" w:hAnsi="Arial" w:cs="Arial"/>
                <w:sz w:val="20"/>
                <w:szCs w:val="20"/>
              </w:rPr>
            </w:pPr>
          </w:p>
          <w:p w14:paraId="2806E66C" w14:textId="77777777" w:rsidR="0065797F" w:rsidRPr="00E3628B" w:rsidRDefault="0065797F" w:rsidP="0065797F">
            <w:pPr>
              <w:rPr>
                <w:rFonts w:ascii="Arial" w:hAnsi="Arial" w:cs="Arial"/>
                <w:sz w:val="20"/>
                <w:szCs w:val="20"/>
              </w:rPr>
            </w:pPr>
            <w:r w:rsidRPr="00E3628B">
              <w:rPr>
                <w:rFonts w:ascii="Arial" w:hAnsi="Arial" w:cs="Arial"/>
                <w:sz w:val="20"/>
                <w:szCs w:val="20"/>
              </w:rPr>
              <w:t>Fri</w:t>
            </w:r>
          </w:p>
        </w:tc>
        <w:tc>
          <w:tcPr>
            <w:tcW w:w="1892" w:type="dxa"/>
            <w:vMerge w:val="restart"/>
          </w:tcPr>
          <w:p w14:paraId="54CD245A" w14:textId="77777777" w:rsidR="0065797F" w:rsidRPr="00E3628B" w:rsidRDefault="0065797F" w:rsidP="0065797F">
            <w:pPr>
              <w:rPr>
                <w:rFonts w:ascii="Arial" w:hAnsi="Arial" w:cs="Arial"/>
                <w:sz w:val="20"/>
                <w:szCs w:val="20"/>
              </w:rPr>
            </w:pPr>
          </w:p>
        </w:tc>
        <w:tc>
          <w:tcPr>
            <w:tcW w:w="6353" w:type="dxa"/>
            <w:vMerge w:val="restart"/>
          </w:tcPr>
          <w:p w14:paraId="7D096F9F" w14:textId="77777777" w:rsidR="0065797F" w:rsidRDefault="00152891" w:rsidP="00D73F93">
            <w:pPr>
              <w:rPr>
                <w:rFonts w:ascii="Arial" w:hAnsi="Arial" w:cs="Arial"/>
                <w:sz w:val="20"/>
                <w:szCs w:val="20"/>
              </w:rPr>
            </w:pPr>
            <w:r>
              <w:rPr>
                <w:rFonts w:ascii="Arial" w:hAnsi="Arial" w:cs="Arial"/>
                <w:sz w:val="20"/>
                <w:szCs w:val="20"/>
              </w:rPr>
              <w:t xml:space="preserve">In the story Monet gives Julie a beautiful waterlily that her dog knocks into the river. It ends up back at her home in the city where she picks it up. </w:t>
            </w:r>
          </w:p>
          <w:p w14:paraId="7CCAE3EC" w14:textId="77777777" w:rsidR="00152891" w:rsidRDefault="00152891" w:rsidP="00D73F93">
            <w:pPr>
              <w:rPr>
                <w:rFonts w:ascii="Arial" w:hAnsi="Arial" w:cs="Arial"/>
                <w:sz w:val="20"/>
                <w:szCs w:val="20"/>
              </w:rPr>
            </w:pPr>
            <w:r>
              <w:rPr>
                <w:rFonts w:ascii="Arial" w:hAnsi="Arial" w:cs="Arial"/>
                <w:sz w:val="20"/>
                <w:szCs w:val="20"/>
              </w:rPr>
              <w:t xml:space="preserve">Think about the journey the waterlily must have taken (use the map in the story to help you think about where the Lily travelled) </w:t>
            </w:r>
          </w:p>
          <w:p w14:paraId="017970A6" w14:textId="77777777" w:rsidR="00152891" w:rsidRDefault="00152891" w:rsidP="00D73F93">
            <w:pPr>
              <w:rPr>
                <w:rFonts w:ascii="Arial" w:hAnsi="Arial" w:cs="Arial"/>
                <w:sz w:val="20"/>
                <w:szCs w:val="20"/>
              </w:rPr>
            </w:pPr>
            <w:r>
              <w:rPr>
                <w:rFonts w:ascii="Arial" w:hAnsi="Arial" w:cs="Arial"/>
                <w:sz w:val="20"/>
                <w:szCs w:val="20"/>
              </w:rPr>
              <w:t xml:space="preserve">Write from the viewpoint of the Lily. How did it feel when it was picked by Monet? What happened to it as it floated down the river? Was it ever in danger of sinking? What did it see? Feel? Hear? How did it feel at the end of </w:t>
            </w:r>
            <w:proofErr w:type="spellStart"/>
            <w:proofErr w:type="gramStart"/>
            <w:r>
              <w:rPr>
                <w:rFonts w:ascii="Arial" w:hAnsi="Arial" w:cs="Arial"/>
                <w:sz w:val="20"/>
                <w:szCs w:val="20"/>
              </w:rPr>
              <w:t>it’s</w:t>
            </w:r>
            <w:proofErr w:type="spellEnd"/>
            <w:proofErr w:type="gramEnd"/>
            <w:r>
              <w:rPr>
                <w:rFonts w:ascii="Arial" w:hAnsi="Arial" w:cs="Arial"/>
                <w:sz w:val="20"/>
                <w:szCs w:val="20"/>
              </w:rPr>
              <w:t xml:space="preserve"> journey back with Julie? </w:t>
            </w:r>
          </w:p>
          <w:p w14:paraId="1231BE67" w14:textId="77777777" w:rsidR="00152891" w:rsidRPr="00E3628B" w:rsidRDefault="00152891" w:rsidP="00D73F93">
            <w:pPr>
              <w:rPr>
                <w:rFonts w:ascii="Arial" w:hAnsi="Arial" w:cs="Arial"/>
                <w:sz w:val="20"/>
                <w:szCs w:val="20"/>
              </w:rPr>
            </w:pPr>
          </w:p>
        </w:tc>
        <w:tc>
          <w:tcPr>
            <w:tcW w:w="5472" w:type="dxa"/>
            <w:gridSpan w:val="3"/>
          </w:tcPr>
          <w:p w14:paraId="7A60C4A5" w14:textId="77777777" w:rsidR="0065797F" w:rsidRPr="00E3628B" w:rsidRDefault="0065797F" w:rsidP="00152891">
            <w:pPr>
              <w:rPr>
                <w:rFonts w:ascii="Arial" w:hAnsi="Arial" w:cs="Arial"/>
                <w:color w:val="0070C0"/>
                <w:sz w:val="20"/>
                <w:szCs w:val="20"/>
              </w:rPr>
            </w:pPr>
            <w:r w:rsidRPr="00E3628B">
              <w:rPr>
                <w:rFonts w:ascii="Arial" w:hAnsi="Arial" w:cs="Arial"/>
                <w:b/>
                <w:color w:val="0070C0"/>
                <w:sz w:val="20"/>
                <w:szCs w:val="20"/>
              </w:rPr>
              <w:t>NC Year 1-</w:t>
            </w:r>
            <w:r w:rsidRPr="00E3628B">
              <w:rPr>
                <w:rFonts w:ascii="Arial" w:hAnsi="Arial" w:cs="Arial"/>
                <w:color w:val="0070C0"/>
                <w:sz w:val="20"/>
                <w:szCs w:val="20"/>
              </w:rPr>
              <w:t xml:space="preserve"> </w:t>
            </w:r>
            <w:r w:rsidR="00152891">
              <w:rPr>
                <w:rFonts w:ascii="Arial" w:hAnsi="Arial" w:cs="Arial"/>
                <w:color w:val="0070C0"/>
                <w:sz w:val="20"/>
                <w:szCs w:val="20"/>
              </w:rPr>
              <w:t>Write a recount from the viewpoint of a waterlily</w:t>
            </w:r>
            <w:r w:rsidR="00D73F93">
              <w:rPr>
                <w:rFonts w:ascii="Arial" w:hAnsi="Arial" w:cs="Arial"/>
                <w:color w:val="0070C0"/>
                <w:sz w:val="20"/>
                <w:szCs w:val="20"/>
              </w:rPr>
              <w:t xml:space="preserve"> </w:t>
            </w:r>
          </w:p>
        </w:tc>
        <w:tc>
          <w:tcPr>
            <w:tcW w:w="1424" w:type="dxa"/>
            <w:vMerge w:val="restart"/>
          </w:tcPr>
          <w:p w14:paraId="15F3EE4F" w14:textId="77777777" w:rsidR="0065797F" w:rsidRPr="00E3628B" w:rsidRDefault="006C69D0" w:rsidP="0065797F">
            <w:pPr>
              <w:rPr>
                <w:rFonts w:ascii="Arial" w:hAnsi="Arial" w:cs="Arial"/>
                <w:sz w:val="20"/>
                <w:szCs w:val="20"/>
              </w:rPr>
            </w:pPr>
            <w:r>
              <w:rPr>
                <w:rFonts w:ascii="Arial" w:hAnsi="Arial" w:cs="Arial"/>
                <w:sz w:val="20"/>
                <w:szCs w:val="20"/>
              </w:rPr>
              <w:t xml:space="preserve">Describe your garden. Why have you included the things you have/ </w:t>
            </w:r>
          </w:p>
        </w:tc>
      </w:tr>
      <w:tr w:rsidR="0065797F" w:rsidRPr="00E3628B" w14:paraId="0BDB6969" w14:textId="77777777" w:rsidTr="0065797F">
        <w:trPr>
          <w:cantSplit/>
          <w:trHeight w:val="471"/>
        </w:trPr>
        <w:tc>
          <w:tcPr>
            <w:tcW w:w="677" w:type="dxa"/>
            <w:vMerge/>
          </w:tcPr>
          <w:p w14:paraId="36FEB5B0" w14:textId="77777777" w:rsidR="0065797F" w:rsidRPr="00E3628B" w:rsidRDefault="0065797F" w:rsidP="0065797F">
            <w:pPr>
              <w:rPr>
                <w:rFonts w:ascii="Arial" w:hAnsi="Arial" w:cs="Arial"/>
                <w:sz w:val="20"/>
                <w:szCs w:val="20"/>
              </w:rPr>
            </w:pPr>
          </w:p>
        </w:tc>
        <w:tc>
          <w:tcPr>
            <w:tcW w:w="1892" w:type="dxa"/>
            <w:vMerge/>
          </w:tcPr>
          <w:p w14:paraId="30D7AA69" w14:textId="77777777" w:rsidR="0065797F" w:rsidRPr="00E3628B" w:rsidRDefault="0065797F" w:rsidP="0065797F">
            <w:pPr>
              <w:rPr>
                <w:rFonts w:ascii="Arial" w:hAnsi="Arial" w:cs="Arial"/>
                <w:sz w:val="20"/>
                <w:szCs w:val="20"/>
              </w:rPr>
            </w:pPr>
          </w:p>
        </w:tc>
        <w:tc>
          <w:tcPr>
            <w:tcW w:w="6353" w:type="dxa"/>
            <w:vMerge/>
          </w:tcPr>
          <w:p w14:paraId="7196D064" w14:textId="77777777" w:rsidR="0065797F" w:rsidRPr="00E3628B" w:rsidRDefault="0065797F" w:rsidP="0065797F">
            <w:pPr>
              <w:rPr>
                <w:rFonts w:ascii="Arial" w:hAnsi="Arial" w:cs="Arial"/>
                <w:sz w:val="20"/>
                <w:szCs w:val="20"/>
              </w:rPr>
            </w:pPr>
          </w:p>
        </w:tc>
        <w:tc>
          <w:tcPr>
            <w:tcW w:w="5472" w:type="dxa"/>
            <w:gridSpan w:val="3"/>
          </w:tcPr>
          <w:p w14:paraId="4DF8742E" w14:textId="77777777" w:rsidR="0065797F" w:rsidRDefault="00D73F93" w:rsidP="00D73F93">
            <w:pPr>
              <w:rPr>
                <w:rFonts w:ascii="Arial" w:hAnsi="Arial" w:cs="Arial"/>
                <w:b/>
                <w:color w:val="0070C0"/>
                <w:sz w:val="20"/>
                <w:szCs w:val="20"/>
              </w:rPr>
            </w:pPr>
            <w:r>
              <w:rPr>
                <w:rFonts w:ascii="Arial" w:hAnsi="Arial" w:cs="Arial"/>
                <w:b/>
                <w:color w:val="0070C0"/>
                <w:sz w:val="20"/>
                <w:szCs w:val="20"/>
              </w:rPr>
              <w:t xml:space="preserve">Use adjectives to describe the nouns (red roses) </w:t>
            </w:r>
          </w:p>
          <w:p w14:paraId="49AF3958" w14:textId="77777777" w:rsidR="00D73F93" w:rsidRPr="00E3628B" w:rsidRDefault="00D73F93" w:rsidP="00152891">
            <w:pPr>
              <w:rPr>
                <w:rFonts w:ascii="Arial" w:hAnsi="Arial" w:cs="Arial"/>
                <w:color w:val="0070C0"/>
                <w:sz w:val="20"/>
                <w:szCs w:val="20"/>
              </w:rPr>
            </w:pPr>
            <w:r>
              <w:rPr>
                <w:rFonts w:ascii="Arial" w:hAnsi="Arial" w:cs="Arial"/>
                <w:b/>
                <w:color w:val="0070C0"/>
                <w:sz w:val="20"/>
                <w:szCs w:val="20"/>
              </w:rPr>
              <w:t xml:space="preserve">Use </w:t>
            </w:r>
            <w:r w:rsidR="00152891">
              <w:rPr>
                <w:rFonts w:ascii="Arial" w:hAnsi="Arial" w:cs="Arial"/>
                <w:b/>
                <w:color w:val="0070C0"/>
                <w:sz w:val="20"/>
                <w:szCs w:val="20"/>
              </w:rPr>
              <w:t xml:space="preserve">similes to describe some of the things the lily saw. </w:t>
            </w:r>
            <w:r>
              <w:rPr>
                <w:rFonts w:ascii="Arial" w:hAnsi="Arial" w:cs="Arial"/>
                <w:b/>
                <w:color w:val="0070C0"/>
                <w:sz w:val="20"/>
                <w:szCs w:val="20"/>
              </w:rPr>
              <w:t xml:space="preserve"> </w:t>
            </w:r>
          </w:p>
        </w:tc>
        <w:tc>
          <w:tcPr>
            <w:tcW w:w="1424" w:type="dxa"/>
            <w:vMerge/>
          </w:tcPr>
          <w:p w14:paraId="34FF1C98" w14:textId="77777777" w:rsidR="0065797F" w:rsidRPr="00E3628B" w:rsidRDefault="0065797F" w:rsidP="0065797F">
            <w:pPr>
              <w:rPr>
                <w:rFonts w:ascii="Arial" w:hAnsi="Arial" w:cs="Arial"/>
                <w:sz w:val="20"/>
                <w:szCs w:val="20"/>
              </w:rPr>
            </w:pPr>
          </w:p>
        </w:tc>
      </w:tr>
      <w:tr w:rsidR="0065797F" w:rsidRPr="00E3628B" w14:paraId="6D8F833F" w14:textId="77777777" w:rsidTr="0065797F">
        <w:trPr>
          <w:cantSplit/>
          <w:trHeight w:val="645"/>
        </w:trPr>
        <w:tc>
          <w:tcPr>
            <w:tcW w:w="677" w:type="dxa"/>
            <w:vMerge/>
          </w:tcPr>
          <w:p w14:paraId="6D072C0D" w14:textId="77777777" w:rsidR="0065797F" w:rsidRPr="00E3628B" w:rsidRDefault="0065797F" w:rsidP="0065797F">
            <w:pPr>
              <w:rPr>
                <w:rFonts w:ascii="Arial" w:hAnsi="Arial" w:cs="Arial"/>
                <w:sz w:val="20"/>
                <w:szCs w:val="20"/>
              </w:rPr>
            </w:pPr>
          </w:p>
        </w:tc>
        <w:tc>
          <w:tcPr>
            <w:tcW w:w="1892" w:type="dxa"/>
            <w:vMerge/>
          </w:tcPr>
          <w:p w14:paraId="48A21919" w14:textId="77777777" w:rsidR="0065797F" w:rsidRPr="00E3628B" w:rsidRDefault="0065797F" w:rsidP="0065797F">
            <w:pPr>
              <w:rPr>
                <w:rFonts w:ascii="Arial" w:hAnsi="Arial" w:cs="Arial"/>
                <w:sz w:val="20"/>
                <w:szCs w:val="20"/>
              </w:rPr>
            </w:pPr>
          </w:p>
        </w:tc>
        <w:tc>
          <w:tcPr>
            <w:tcW w:w="6353" w:type="dxa"/>
            <w:vMerge/>
          </w:tcPr>
          <w:p w14:paraId="6BD18F9B" w14:textId="77777777" w:rsidR="0065797F" w:rsidRPr="00E3628B" w:rsidRDefault="0065797F" w:rsidP="0065797F">
            <w:pPr>
              <w:rPr>
                <w:rFonts w:ascii="Arial" w:hAnsi="Arial" w:cs="Arial"/>
                <w:sz w:val="20"/>
                <w:szCs w:val="20"/>
              </w:rPr>
            </w:pPr>
          </w:p>
        </w:tc>
        <w:tc>
          <w:tcPr>
            <w:tcW w:w="5472" w:type="dxa"/>
            <w:gridSpan w:val="3"/>
          </w:tcPr>
          <w:p w14:paraId="3366E1EB" w14:textId="77777777" w:rsidR="0065797F" w:rsidRPr="00E3628B" w:rsidRDefault="00D73F93" w:rsidP="00152891">
            <w:pPr>
              <w:rPr>
                <w:rFonts w:ascii="Arial" w:hAnsi="Arial" w:cs="Arial"/>
                <w:sz w:val="20"/>
                <w:szCs w:val="20"/>
              </w:rPr>
            </w:pPr>
            <w:r>
              <w:rPr>
                <w:rFonts w:ascii="Arial" w:hAnsi="Arial" w:cs="Arial"/>
                <w:sz w:val="20"/>
                <w:szCs w:val="20"/>
              </w:rPr>
              <w:t xml:space="preserve">To </w:t>
            </w:r>
            <w:r w:rsidR="00152891">
              <w:rPr>
                <w:rFonts w:ascii="Arial" w:hAnsi="Arial" w:cs="Arial"/>
                <w:sz w:val="20"/>
                <w:szCs w:val="20"/>
              </w:rPr>
              <w:t xml:space="preserve">write about the journey of the lily. </w:t>
            </w:r>
            <w:r>
              <w:rPr>
                <w:rFonts w:ascii="Arial" w:hAnsi="Arial" w:cs="Arial"/>
                <w:sz w:val="20"/>
                <w:szCs w:val="20"/>
              </w:rPr>
              <w:t xml:space="preserve"> </w:t>
            </w:r>
          </w:p>
        </w:tc>
        <w:tc>
          <w:tcPr>
            <w:tcW w:w="1424" w:type="dxa"/>
            <w:vMerge/>
          </w:tcPr>
          <w:p w14:paraId="238601FE" w14:textId="77777777" w:rsidR="0065797F" w:rsidRPr="00E3628B" w:rsidRDefault="0065797F" w:rsidP="0065797F">
            <w:pPr>
              <w:rPr>
                <w:rFonts w:ascii="Arial" w:hAnsi="Arial" w:cs="Arial"/>
                <w:sz w:val="20"/>
                <w:szCs w:val="20"/>
              </w:rPr>
            </w:pPr>
          </w:p>
        </w:tc>
      </w:tr>
    </w:tbl>
    <w:p w14:paraId="0F3CABC7" w14:textId="77777777" w:rsidR="0037481F" w:rsidRDefault="0037481F">
      <w:pPr>
        <w:rPr>
          <w:rFonts w:ascii="Arial" w:hAnsi="Arial" w:cs="Arial"/>
          <w:sz w:val="22"/>
          <w:szCs w:val="22"/>
        </w:rPr>
      </w:pPr>
    </w:p>
    <w:p w14:paraId="20873166" w14:textId="77777777" w:rsidR="00302957" w:rsidRPr="00302957" w:rsidRDefault="00302957" w:rsidP="00302957">
      <w:pPr>
        <w:textAlignment w:val="baseline"/>
        <w:rPr>
          <w:rFonts w:ascii="Segoe UI" w:hAnsi="Segoe UI" w:cs="Segoe UI"/>
          <w:sz w:val="18"/>
          <w:szCs w:val="18"/>
        </w:rPr>
      </w:pPr>
      <w:r>
        <w:rPr>
          <w:rFonts w:ascii="Maiandra GD" w:hAnsi="Maiandra GD" w:cs="Segoe UI"/>
          <w:b/>
          <w:bCs/>
          <w:sz w:val="22"/>
          <w:szCs w:val="22"/>
        </w:rPr>
        <w:t>Maths Planning WC8</w:t>
      </w:r>
      <w:r w:rsidRPr="00302957">
        <w:rPr>
          <w:rFonts w:ascii="Maiandra GD" w:hAnsi="Maiandra GD" w:cs="Segoe UI"/>
          <w:b/>
          <w:bCs/>
          <w:sz w:val="22"/>
          <w:szCs w:val="22"/>
        </w:rPr>
        <w:t>/6/20</w:t>
      </w:r>
      <w:r w:rsidRPr="00302957">
        <w:rPr>
          <w:rFonts w:ascii="Maiandra GD" w:hAnsi="Maiandra GD" w:cs="Segoe UI"/>
          <w:sz w:val="22"/>
          <w:szCs w:val="22"/>
        </w:rPr>
        <w:t> </w:t>
      </w:r>
    </w:p>
    <w:tbl>
      <w:tblPr>
        <w:tblW w:w="16160" w:type="dxa"/>
        <w:tblInd w:w="-292"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427"/>
        <w:gridCol w:w="3343"/>
        <w:gridCol w:w="3343"/>
        <w:gridCol w:w="3343"/>
        <w:gridCol w:w="3343"/>
        <w:gridCol w:w="1361"/>
      </w:tblGrid>
      <w:tr w:rsidR="00302957" w:rsidRPr="00302957" w14:paraId="0D210F6C" w14:textId="77777777" w:rsidTr="006A1475">
        <w:tc>
          <w:tcPr>
            <w:tcW w:w="1427" w:type="dxa"/>
            <w:tcBorders>
              <w:top w:val="single" w:sz="6" w:space="0" w:color="000000"/>
              <w:left w:val="single" w:sz="6" w:space="0" w:color="000000"/>
              <w:bottom w:val="single" w:sz="6" w:space="0" w:color="000000"/>
              <w:right w:val="single" w:sz="6" w:space="0" w:color="000000"/>
            </w:tcBorders>
            <w:shd w:val="clear" w:color="auto" w:fill="auto"/>
            <w:hideMark/>
          </w:tcPr>
          <w:p w14:paraId="26813F74" w14:textId="77777777" w:rsidR="00302957" w:rsidRPr="00302957" w:rsidRDefault="00302957" w:rsidP="00302957">
            <w:pPr>
              <w:textAlignment w:val="baseline"/>
              <w:rPr>
                <w:rFonts w:ascii="Times New Roman" w:hAnsi="Times New Roman"/>
                <w:sz w:val="24"/>
                <w:szCs w:val="24"/>
              </w:rPr>
            </w:pPr>
            <w:r w:rsidRPr="00302957">
              <w:rPr>
                <w:rFonts w:ascii="Maiandra GD" w:hAnsi="Maiandra GD"/>
                <w:sz w:val="22"/>
                <w:szCs w:val="22"/>
              </w:rPr>
              <w:t>Maths </w:t>
            </w:r>
          </w:p>
        </w:tc>
        <w:tc>
          <w:tcPr>
            <w:tcW w:w="14733" w:type="dxa"/>
            <w:gridSpan w:val="5"/>
            <w:tcBorders>
              <w:top w:val="single" w:sz="6" w:space="0" w:color="000000"/>
              <w:left w:val="nil"/>
              <w:bottom w:val="single" w:sz="6" w:space="0" w:color="000000"/>
              <w:right w:val="single" w:sz="6" w:space="0" w:color="000000"/>
            </w:tcBorders>
            <w:shd w:val="clear" w:color="auto" w:fill="auto"/>
            <w:hideMark/>
          </w:tcPr>
          <w:p w14:paraId="42040AEF" w14:textId="77777777" w:rsidR="00302957" w:rsidRPr="00302957" w:rsidRDefault="00302957" w:rsidP="00302957">
            <w:pPr>
              <w:textAlignment w:val="baseline"/>
              <w:rPr>
                <w:rFonts w:ascii="Times New Roman" w:hAnsi="Times New Roman"/>
                <w:sz w:val="24"/>
                <w:szCs w:val="24"/>
              </w:rPr>
            </w:pPr>
            <w:r w:rsidRPr="00302957">
              <w:rPr>
                <w:rFonts w:ascii="Maiandra GD" w:hAnsi="Maiandra GD"/>
                <w:sz w:val="20"/>
                <w:szCs w:val="20"/>
              </w:rPr>
              <w:t>Weblinks: White Rose Maths:</w:t>
            </w:r>
            <w:r w:rsidRPr="00302957">
              <w:rPr>
                <w:rFonts w:ascii="Arial" w:hAnsi="Arial" w:cs="Arial"/>
                <w:sz w:val="20"/>
                <w:szCs w:val="20"/>
              </w:rPr>
              <w:t> </w:t>
            </w:r>
            <w:hyperlink r:id="rId9" w:tgtFrame="_blank" w:history="1">
              <w:r w:rsidRPr="00302957">
                <w:rPr>
                  <w:rFonts w:ascii="Maiandra GD" w:hAnsi="Maiandra GD"/>
                  <w:color w:val="0000FF"/>
                  <w:sz w:val="20"/>
                  <w:szCs w:val="20"/>
                  <w:u w:val="single"/>
                </w:rPr>
                <w:t>https://whiterosemaths.com/homelearning/year-1/</w:t>
              </w:r>
            </w:hyperlink>
            <w:r w:rsidRPr="00302957">
              <w:rPr>
                <w:rFonts w:ascii="Arial" w:hAnsi="Arial" w:cs="Arial"/>
                <w:sz w:val="20"/>
                <w:szCs w:val="20"/>
              </w:rPr>
              <w:t> </w:t>
            </w:r>
            <w:r w:rsidRPr="00302957">
              <w:rPr>
                <w:rFonts w:ascii="Maiandra GD" w:hAnsi="Maiandra GD"/>
                <w:sz w:val="20"/>
                <w:szCs w:val="20"/>
              </w:rPr>
              <w:t> </w:t>
            </w:r>
          </w:p>
          <w:p w14:paraId="2FB5FB35" w14:textId="77777777" w:rsidR="00302957" w:rsidRPr="00302957" w:rsidRDefault="00302957" w:rsidP="00302957">
            <w:pPr>
              <w:textAlignment w:val="baseline"/>
              <w:rPr>
                <w:rFonts w:ascii="Times New Roman" w:hAnsi="Times New Roman"/>
                <w:sz w:val="24"/>
                <w:szCs w:val="24"/>
              </w:rPr>
            </w:pPr>
            <w:r w:rsidRPr="00302957">
              <w:rPr>
                <w:rFonts w:ascii="Maiandra GD" w:hAnsi="Maiandra GD"/>
                <w:sz w:val="20"/>
                <w:szCs w:val="20"/>
              </w:rPr>
              <w:t>BBC Bitesize Daily lessons:</w:t>
            </w:r>
            <w:r w:rsidRPr="00302957">
              <w:rPr>
                <w:rFonts w:ascii="Arial" w:hAnsi="Arial" w:cs="Arial"/>
                <w:sz w:val="20"/>
                <w:szCs w:val="20"/>
              </w:rPr>
              <w:t> </w:t>
            </w:r>
            <w:hyperlink r:id="rId10" w:tgtFrame="_blank" w:history="1">
              <w:r w:rsidRPr="00302957">
                <w:rPr>
                  <w:rFonts w:ascii="Maiandra GD" w:hAnsi="Maiandra GD"/>
                  <w:color w:val="0000FF"/>
                  <w:sz w:val="20"/>
                  <w:szCs w:val="20"/>
                  <w:u w:val="single"/>
                </w:rPr>
                <w:t>https://www.bbc.co.uk/bitesize/dailylessons</w:t>
              </w:r>
            </w:hyperlink>
            <w:r w:rsidRPr="00302957">
              <w:rPr>
                <w:rFonts w:ascii="Arial" w:hAnsi="Arial" w:cs="Arial"/>
                <w:sz w:val="20"/>
                <w:szCs w:val="20"/>
              </w:rPr>
              <w:t> </w:t>
            </w:r>
            <w:r w:rsidRPr="00302957">
              <w:rPr>
                <w:rFonts w:ascii="Maiandra GD" w:hAnsi="Maiandra GD"/>
                <w:sz w:val="20"/>
                <w:szCs w:val="20"/>
              </w:rPr>
              <w:t> </w:t>
            </w:r>
          </w:p>
          <w:p w14:paraId="6E7BEAA2" w14:textId="77777777" w:rsidR="00302957" w:rsidRPr="00302957" w:rsidRDefault="00302957" w:rsidP="00302957">
            <w:pPr>
              <w:textAlignment w:val="baseline"/>
              <w:rPr>
                <w:rFonts w:ascii="Times New Roman" w:hAnsi="Times New Roman"/>
                <w:sz w:val="24"/>
                <w:szCs w:val="24"/>
              </w:rPr>
            </w:pPr>
            <w:r w:rsidRPr="00302957">
              <w:rPr>
                <w:rFonts w:ascii="Maiandra GD" w:hAnsi="Maiandra GD"/>
                <w:sz w:val="22"/>
                <w:szCs w:val="22"/>
              </w:rPr>
              <w:t> </w:t>
            </w:r>
          </w:p>
        </w:tc>
      </w:tr>
      <w:tr w:rsidR="006A1475" w:rsidRPr="00302957" w14:paraId="454913A2" w14:textId="77777777" w:rsidTr="006A1475">
        <w:tc>
          <w:tcPr>
            <w:tcW w:w="1427" w:type="dxa"/>
            <w:tcBorders>
              <w:top w:val="nil"/>
              <w:left w:val="single" w:sz="6" w:space="0" w:color="000000"/>
              <w:bottom w:val="single" w:sz="6" w:space="0" w:color="000000"/>
              <w:right w:val="single" w:sz="6" w:space="0" w:color="000000"/>
            </w:tcBorders>
            <w:shd w:val="clear" w:color="auto" w:fill="auto"/>
            <w:hideMark/>
          </w:tcPr>
          <w:p w14:paraId="5108B5E0" w14:textId="77777777" w:rsidR="00302957" w:rsidRPr="00302957" w:rsidRDefault="00302957" w:rsidP="00302957">
            <w:pPr>
              <w:textAlignment w:val="baseline"/>
              <w:rPr>
                <w:rFonts w:ascii="Times New Roman" w:hAnsi="Times New Roman"/>
                <w:sz w:val="24"/>
                <w:szCs w:val="24"/>
              </w:rPr>
            </w:pPr>
            <w:r w:rsidRPr="00302957">
              <w:rPr>
                <w:rFonts w:ascii="Maiandra GD" w:hAnsi="Maiandra GD"/>
                <w:b/>
                <w:bCs/>
                <w:sz w:val="22"/>
                <w:szCs w:val="22"/>
              </w:rPr>
              <w:t>Lesson Objective: </w:t>
            </w:r>
            <w:r w:rsidRPr="00302957">
              <w:rPr>
                <w:rFonts w:ascii="Maiandra GD" w:hAnsi="Maiandra GD"/>
                <w:sz w:val="22"/>
                <w:szCs w:val="22"/>
              </w:rPr>
              <w:t> </w:t>
            </w:r>
          </w:p>
        </w:tc>
        <w:tc>
          <w:tcPr>
            <w:tcW w:w="3343" w:type="dxa"/>
            <w:tcBorders>
              <w:top w:val="nil"/>
              <w:left w:val="nil"/>
              <w:bottom w:val="single" w:sz="6" w:space="0" w:color="000000"/>
              <w:right w:val="single" w:sz="6" w:space="0" w:color="000000"/>
            </w:tcBorders>
            <w:shd w:val="clear" w:color="auto" w:fill="auto"/>
            <w:hideMark/>
          </w:tcPr>
          <w:p w14:paraId="0337C635" w14:textId="77777777" w:rsidR="00302957" w:rsidRPr="00302957" w:rsidRDefault="00302957" w:rsidP="00302957">
            <w:pPr>
              <w:textAlignment w:val="baseline"/>
              <w:rPr>
                <w:rFonts w:ascii="Times New Roman" w:hAnsi="Times New Roman"/>
                <w:sz w:val="24"/>
                <w:szCs w:val="24"/>
              </w:rPr>
            </w:pPr>
            <w:r w:rsidRPr="00302957">
              <w:rPr>
                <w:rFonts w:ascii="Maiandra GD" w:hAnsi="Maiandra GD"/>
                <w:sz w:val="22"/>
                <w:szCs w:val="22"/>
              </w:rPr>
              <w:t xml:space="preserve">Lesson 1: </w:t>
            </w:r>
          </w:p>
        </w:tc>
        <w:tc>
          <w:tcPr>
            <w:tcW w:w="3343" w:type="dxa"/>
            <w:tcBorders>
              <w:top w:val="nil"/>
              <w:left w:val="nil"/>
              <w:bottom w:val="single" w:sz="6" w:space="0" w:color="000000"/>
              <w:right w:val="single" w:sz="6" w:space="0" w:color="000000"/>
            </w:tcBorders>
            <w:shd w:val="clear" w:color="auto" w:fill="auto"/>
            <w:hideMark/>
          </w:tcPr>
          <w:p w14:paraId="329BE7C0" w14:textId="77777777" w:rsidR="00302957" w:rsidRPr="00302957" w:rsidRDefault="00302957" w:rsidP="00302957">
            <w:pPr>
              <w:textAlignment w:val="baseline"/>
              <w:rPr>
                <w:rFonts w:ascii="Times New Roman" w:hAnsi="Times New Roman"/>
                <w:sz w:val="24"/>
                <w:szCs w:val="24"/>
              </w:rPr>
            </w:pPr>
            <w:r w:rsidRPr="00302957">
              <w:rPr>
                <w:rFonts w:ascii="Maiandra GD" w:hAnsi="Maiandra GD"/>
                <w:sz w:val="22"/>
                <w:szCs w:val="22"/>
              </w:rPr>
              <w:t xml:space="preserve">Lesson 2: </w:t>
            </w:r>
          </w:p>
        </w:tc>
        <w:tc>
          <w:tcPr>
            <w:tcW w:w="3343" w:type="dxa"/>
            <w:tcBorders>
              <w:top w:val="nil"/>
              <w:left w:val="nil"/>
              <w:bottom w:val="single" w:sz="6" w:space="0" w:color="000000"/>
              <w:right w:val="single" w:sz="6" w:space="0" w:color="000000"/>
            </w:tcBorders>
            <w:shd w:val="clear" w:color="auto" w:fill="auto"/>
            <w:hideMark/>
          </w:tcPr>
          <w:p w14:paraId="567C62C8" w14:textId="77777777" w:rsidR="00302957" w:rsidRPr="00302957" w:rsidRDefault="00302957" w:rsidP="00302957">
            <w:pPr>
              <w:textAlignment w:val="baseline"/>
              <w:rPr>
                <w:rFonts w:ascii="Times New Roman" w:hAnsi="Times New Roman"/>
                <w:sz w:val="24"/>
                <w:szCs w:val="24"/>
              </w:rPr>
            </w:pPr>
            <w:r w:rsidRPr="00302957">
              <w:rPr>
                <w:rFonts w:ascii="Maiandra GD" w:hAnsi="Maiandra GD"/>
                <w:sz w:val="22"/>
                <w:szCs w:val="22"/>
              </w:rPr>
              <w:t xml:space="preserve">Lesson 3: </w:t>
            </w:r>
          </w:p>
        </w:tc>
        <w:tc>
          <w:tcPr>
            <w:tcW w:w="3343" w:type="dxa"/>
            <w:tcBorders>
              <w:top w:val="nil"/>
              <w:left w:val="nil"/>
              <w:bottom w:val="single" w:sz="6" w:space="0" w:color="000000"/>
              <w:right w:val="single" w:sz="6" w:space="0" w:color="000000"/>
            </w:tcBorders>
            <w:shd w:val="clear" w:color="auto" w:fill="auto"/>
            <w:hideMark/>
          </w:tcPr>
          <w:p w14:paraId="7AF33297" w14:textId="77777777" w:rsidR="00302957" w:rsidRPr="00302957" w:rsidRDefault="00302957" w:rsidP="00302957">
            <w:pPr>
              <w:textAlignment w:val="baseline"/>
              <w:rPr>
                <w:rFonts w:ascii="Times New Roman" w:hAnsi="Times New Roman"/>
                <w:sz w:val="24"/>
                <w:szCs w:val="24"/>
              </w:rPr>
            </w:pPr>
            <w:r w:rsidRPr="00302957">
              <w:rPr>
                <w:rFonts w:ascii="Maiandra GD" w:hAnsi="Maiandra GD"/>
                <w:sz w:val="22"/>
                <w:szCs w:val="22"/>
              </w:rPr>
              <w:t xml:space="preserve">Lesson 4: </w:t>
            </w:r>
          </w:p>
        </w:tc>
        <w:tc>
          <w:tcPr>
            <w:tcW w:w="1361" w:type="dxa"/>
            <w:tcBorders>
              <w:top w:val="nil"/>
              <w:left w:val="nil"/>
              <w:bottom w:val="single" w:sz="6" w:space="0" w:color="000000"/>
              <w:right w:val="single" w:sz="6" w:space="0" w:color="000000"/>
            </w:tcBorders>
            <w:shd w:val="clear" w:color="auto" w:fill="auto"/>
            <w:hideMark/>
          </w:tcPr>
          <w:p w14:paraId="15DCC9E5" w14:textId="77777777" w:rsidR="00302957" w:rsidRPr="00302957" w:rsidRDefault="00302957" w:rsidP="00302957">
            <w:pPr>
              <w:textAlignment w:val="baseline"/>
              <w:rPr>
                <w:rFonts w:ascii="Times New Roman" w:hAnsi="Times New Roman"/>
                <w:sz w:val="24"/>
                <w:szCs w:val="24"/>
              </w:rPr>
            </w:pPr>
            <w:r w:rsidRPr="00302957">
              <w:rPr>
                <w:rFonts w:ascii="Maiandra GD" w:hAnsi="Maiandra GD"/>
                <w:sz w:val="22"/>
                <w:szCs w:val="22"/>
              </w:rPr>
              <w:t>Lesson 5: Friday Maths Challenge </w:t>
            </w:r>
          </w:p>
        </w:tc>
      </w:tr>
      <w:tr w:rsidR="006A1475" w:rsidRPr="00302957" w14:paraId="0CE8246C" w14:textId="77777777" w:rsidTr="006A1475">
        <w:tc>
          <w:tcPr>
            <w:tcW w:w="1427" w:type="dxa"/>
            <w:tcBorders>
              <w:top w:val="nil"/>
              <w:left w:val="single" w:sz="6" w:space="0" w:color="000000"/>
              <w:bottom w:val="single" w:sz="6" w:space="0" w:color="000000"/>
              <w:right w:val="single" w:sz="6" w:space="0" w:color="000000"/>
            </w:tcBorders>
            <w:shd w:val="clear" w:color="auto" w:fill="auto"/>
          </w:tcPr>
          <w:p w14:paraId="589815AB" w14:textId="7635E88C" w:rsidR="007D3D31" w:rsidRPr="00302957" w:rsidRDefault="007D3D31" w:rsidP="00302957">
            <w:pPr>
              <w:textAlignment w:val="baseline"/>
              <w:rPr>
                <w:rFonts w:ascii="Maiandra GD" w:hAnsi="Maiandra GD"/>
                <w:sz w:val="22"/>
                <w:szCs w:val="22"/>
              </w:rPr>
            </w:pPr>
            <w:r>
              <w:rPr>
                <w:rFonts w:ascii="Maiandra GD" w:hAnsi="Maiandra GD"/>
                <w:sz w:val="22"/>
                <w:szCs w:val="22"/>
              </w:rPr>
              <w:t>White Rose maths task</w:t>
            </w:r>
          </w:p>
        </w:tc>
        <w:tc>
          <w:tcPr>
            <w:tcW w:w="3343" w:type="dxa"/>
            <w:tcBorders>
              <w:top w:val="nil"/>
              <w:left w:val="nil"/>
              <w:bottom w:val="single" w:sz="6" w:space="0" w:color="000000"/>
              <w:right w:val="single" w:sz="6" w:space="0" w:color="000000"/>
            </w:tcBorders>
            <w:shd w:val="clear" w:color="auto" w:fill="auto"/>
          </w:tcPr>
          <w:p w14:paraId="190C2E93" w14:textId="2D3AA073" w:rsidR="006A1475" w:rsidRDefault="006A1475" w:rsidP="00302957">
            <w:pPr>
              <w:textAlignment w:val="baseline"/>
              <w:rPr>
                <w:rFonts w:ascii="Maiandra GD" w:hAnsi="Maiandra GD"/>
                <w:sz w:val="18"/>
                <w:szCs w:val="24"/>
              </w:rPr>
            </w:pPr>
            <w:hyperlink r:id="rId11" w:history="1">
              <w:r w:rsidRPr="006A1475">
                <w:rPr>
                  <w:rStyle w:val="Hyperlink"/>
                  <w:rFonts w:ascii="Maiandra GD" w:hAnsi="Maiandra GD"/>
                  <w:sz w:val="18"/>
                  <w:szCs w:val="24"/>
                </w:rPr>
                <w:t>https://resources.whiterosemaths.com/wp-content/uploads/2020/05/Lesson-1-Count-in-2s-2019.pdf</w:t>
              </w:r>
            </w:hyperlink>
          </w:p>
          <w:p w14:paraId="5D8414D1" w14:textId="22825957" w:rsidR="006A1475" w:rsidRPr="006A1475" w:rsidRDefault="006A1475" w:rsidP="00302957">
            <w:pPr>
              <w:textAlignment w:val="baseline"/>
              <w:rPr>
                <w:rFonts w:ascii="Maiandra GD" w:hAnsi="Maiandra GD"/>
                <w:sz w:val="20"/>
                <w:szCs w:val="24"/>
              </w:rPr>
            </w:pPr>
            <w:r w:rsidRPr="006A1475">
              <w:rPr>
                <w:rFonts w:ascii="Maiandra GD" w:hAnsi="Maiandra GD"/>
                <w:sz w:val="24"/>
                <w:szCs w:val="24"/>
              </w:rPr>
              <w:t xml:space="preserve">Counting in 2’s </w:t>
            </w:r>
          </w:p>
        </w:tc>
        <w:tc>
          <w:tcPr>
            <w:tcW w:w="3343" w:type="dxa"/>
            <w:tcBorders>
              <w:top w:val="nil"/>
              <w:left w:val="nil"/>
              <w:bottom w:val="single" w:sz="6" w:space="0" w:color="000000"/>
              <w:right w:val="single" w:sz="6" w:space="0" w:color="000000"/>
            </w:tcBorders>
            <w:shd w:val="clear" w:color="auto" w:fill="auto"/>
          </w:tcPr>
          <w:p w14:paraId="1C32F816" w14:textId="3FFECE3C" w:rsidR="006A1475" w:rsidRPr="006A1475" w:rsidRDefault="006A1475" w:rsidP="00302957">
            <w:pPr>
              <w:textAlignment w:val="baseline"/>
              <w:rPr>
                <w:rFonts w:ascii="Maiandra GD" w:hAnsi="Maiandra GD"/>
                <w:sz w:val="18"/>
                <w:szCs w:val="24"/>
              </w:rPr>
            </w:pPr>
            <w:hyperlink r:id="rId12" w:history="1">
              <w:r w:rsidRPr="005905EA">
                <w:rPr>
                  <w:rStyle w:val="Hyperlink"/>
                  <w:rFonts w:ascii="Maiandra GD" w:hAnsi="Maiandra GD"/>
                  <w:sz w:val="18"/>
                  <w:szCs w:val="24"/>
                </w:rPr>
                <w:t>https://resources.whiterosemaths.com/wp-content/uploads/2020/05/Lesson-2-Count-in-5s-2019.pdf</w:t>
              </w:r>
            </w:hyperlink>
          </w:p>
          <w:p w14:paraId="2F1F6BA5" w14:textId="1355071E" w:rsidR="006A1475" w:rsidRPr="006A1475" w:rsidRDefault="006A1475" w:rsidP="00302957">
            <w:pPr>
              <w:textAlignment w:val="baseline"/>
              <w:rPr>
                <w:rFonts w:ascii="Maiandra GD" w:hAnsi="Maiandra GD"/>
                <w:sz w:val="20"/>
                <w:szCs w:val="24"/>
              </w:rPr>
            </w:pPr>
            <w:r w:rsidRPr="006A1475">
              <w:rPr>
                <w:rFonts w:ascii="Maiandra GD" w:hAnsi="Maiandra GD"/>
                <w:sz w:val="24"/>
                <w:szCs w:val="24"/>
              </w:rPr>
              <w:t>Counting in 5’s</w:t>
            </w:r>
          </w:p>
        </w:tc>
        <w:tc>
          <w:tcPr>
            <w:tcW w:w="3343" w:type="dxa"/>
            <w:tcBorders>
              <w:top w:val="nil"/>
              <w:left w:val="nil"/>
              <w:bottom w:val="single" w:sz="6" w:space="0" w:color="000000"/>
              <w:right w:val="single" w:sz="6" w:space="0" w:color="000000"/>
            </w:tcBorders>
            <w:shd w:val="clear" w:color="auto" w:fill="auto"/>
          </w:tcPr>
          <w:p w14:paraId="0E374F73" w14:textId="77777777" w:rsidR="007D3D31" w:rsidRDefault="006A1475" w:rsidP="008F70C1">
            <w:pPr>
              <w:textAlignment w:val="baseline"/>
              <w:rPr>
                <w:rFonts w:ascii="Maiandra GD" w:hAnsi="Maiandra GD"/>
                <w:sz w:val="18"/>
              </w:rPr>
            </w:pPr>
            <w:hyperlink r:id="rId13" w:history="1">
              <w:r w:rsidRPr="006A1475">
                <w:rPr>
                  <w:rFonts w:ascii="Maiandra GD" w:hAnsi="Maiandra GD"/>
                  <w:color w:val="0000FF"/>
                  <w:sz w:val="18"/>
                  <w:u w:val="single"/>
                </w:rPr>
                <w:t>https://resources.whiterosemaths.com/wp-content/uploads/2020/05/Lesson-3-Count-in-10s-2020.pdf</w:t>
              </w:r>
            </w:hyperlink>
          </w:p>
          <w:p w14:paraId="63716AFC" w14:textId="2E4FBFA1" w:rsidR="006A1475" w:rsidRPr="006A1475" w:rsidRDefault="006A1475" w:rsidP="008F70C1">
            <w:pPr>
              <w:textAlignment w:val="baseline"/>
              <w:rPr>
                <w:rFonts w:ascii="Maiandra GD" w:hAnsi="Maiandra GD"/>
                <w:sz w:val="24"/>
                <w:szCs w:val="24"/>
              </w:rPr>
            </w:pPr>
            <w:r>
              <w:rPr>
                <w:rFonts w:ascii="Maiandra GD" w:hAnsi="Maiandra GD"/>
                <w:sz w:val="24"/>
                <w:szCs w:val="24"/>
              </w:rPr>
              <w:t>Counting in 10’s</w:t>
            </w:r>
          </w:p>
        </w:tc>
        <w:tc>
          <w:tcPr>
            <w:tcW w:w="3343" w:type="dxa"/>
            <w:tcBorders>
              <w:top w:val="nil"/>
              <w:left w:val="nil"/>
              <w:bottom w:val="single" w:sz="6" w:space="0" w:color="000000"/>
              <w:right w:val="single" w:sz="6" w:space="0" w:color="000000"/>
            </w:tcBorders>
            <w:shd w:val="clear" w:color="auto" w:fill="auto"/>
          </w:tcPr>
          <w:p w14:paraId="45639C4A" w14:textId="7677C3CF" w:rsidR="007D3D31" w:rsidRDefault="006A1475" w:rsidP="00302957">
            <w:pPr>
              <w:textAlignment w:val="baseline"/>
              <w:rPr>
                <w:rFonts w:ascii="Maiandra GD" w:hAnsi="Maiandra GD"/>
                <w:sz w:val="18"/>
                <w:szCs w:val="24"/>
              </w:rPr>
            </w:pPr>
            <w:hyperlink r:id="rId14" w:history="1">
              <w:r w:rsidRPr="005905EA">
                <w:rPr>
                  <w:rStyle w:val="Hyperlink"/>
                  <w:rFonts w:ascii="Maiandra GD" w:hAnsi="Maiandra GD"/>
                  <w:sz w:val="18"/>
                  <w:szCs w:val="24"/>
                </w:rPr>
                <w:t>https://resources.whiterosemaths.com/wp-content/uploads/2020/05/Lesson-4-Add-equal-groups-2020.pdf</w:t>
              </w:r>
            </w:hyperlink>
          </w:p>
          <w:p w14:paraId="112241C8" w14:textId="5A2E3D60" w:rsidR="006A1475" w:rsidRPr="006A1475" w:rsidRDefault="006A1475" w:rsidP="00302957">
            <w:pPr>
              <w:textAlignment w:val="baseline"/>
              <w:rPr>
                <w:rFonts w:ascii="Maiandra GD" w:hAnsi="Maiandra GD"/>
                <w:sz w:val="24"/>
                <w:szCs w:val="24"/>
              </w:rPr>
            </w:pPr>
            <w:r>
              <w:rPr>
                <w:rFonts w:ascii="Maiandra GD" w:hAnsi="Maiandra GD"/>
                <w:sz w:val="24"/>
                <w:szCs w:val="24"/>
              </w:rPr>
              <w:t>Adding equal groups</w:t>
            </w:r>
          </w:p>
        </w:tc>
        <w:tc>
          <w:tcPr>
            <w:tcW w:w="1361" w:type="dxa"/>
            <w:tcBorders>
              <w:top w:val="nil"/>
              <w:left w:val="nil"/>
              <w:bottom w:val="single" w:sz="6" w:space="0" w:color="000000"/>
              <w:right w:val="single" w:sz="6" w:space="0" w:color="000000"/>
            </w:tcBorders>
            <w:shd w:val="clear" w:color="auto" w:fill="auto"/>
          </w:tcPr>
          <w:p w14:paraId="6A424F46" w14:textId="20335454" w:rsidR="007D3D31" w:rsidRPr="00302957" w:rsidRDefault="007D3D31" w:rsidP="00302957">
            <w:pPr>
              <w:textAlignment w:val="baseline"/>
              <w:rPr>
                <w:rFonts w:ascii="Maiandra GD" w:hAnsi="Maiandra GD"/>
                <w:sz w:val="22"/>
                <w:szCs w:val="22"/>
              </w:rPr>
            </w:pPr>
            <w:r w:rsidRPr="007D3D31">
              <w:rPr>
                <w:rFonts w:ascii="Maiandra GD" w:hAnsi="Maiandra GD"/>
                <w:sz w:val="22"/>
                <w:szCs w:val="22"/>
              </w:rPr>
              <w:t>Friday Maths Challenge coming soon!</w:t>
            </w:r>
          </w:p>
        </w:tc>
      </w:tr>
      <w:tr w:rsidR="006A1475" w:rsidRPr="00302957" w14:paraId="6322BD61" w14:textId="77777777" w:rsidTr="006A1475">
        <w:trPr>
          <w:trHeight w:val="2314"/>
        </w:trPr>
        <w:tc>
          <w:tcPr>
            <w:tcW w:w="1427" w:type="dxa"/>
            <w:tcBorders>
              <w:top w:val="nil"/>
              <w:left w:val="single" w:sz="6" w:space="0" w:color="000000"/>
              <w:bottom w:val="single" w:sz="6" w:space="0" w:color="000000"/>
              <w:right w:val="single" w:sz="6" w:space="0" w:color="000000"/>
            </w:tcBorders>
            <w:shd w:val="clear" w:color="auto" w:fill="auto"/>
            <w:hideMark/>
          </w:tcPr>
          <w:p w14:paraId="7FCEF99C" w14:textId="756B5589" w:rsidR="008F70C1" w:rsidRPr="00302957" w:rsidRDefault="008F70C1" w:rsidP="008F70C1">
            <w:pPr>
              <w:textAlignment w:val="baseline"/>
              <w:rPr>
                <w:rFonts w:ascii="Times New Roman" w:hAnsi="Times New Roman"/>
                <w:sz w:val="24"/>
                <w:szCs w:val="24"/>
              </w:rPr>
            </w:pPr>
            <w:r>
              <w:rPr>
                <w:rFonts w:ascii="Maiandra GD" w:hAnsi="Maiandra GD"/>
                <w:sz w:val="22"/>
                <w:szCs w:val="22"/>
              </w:rPr>
              <w:t xml:space="preserve">Additional </w:t>
            </w:r>
            <w:r w:rsidRPr="00302957">
              <w:rPr>
                <w:rFonts w:ascii="Maiandra GD" w:hAnsi="Maiandra GD"/>
                <w:sz w:val="22"/>
                <w:szCs w:val="22"/>
              </w:rPr>
              <w:t>Maths Task </w:t>
            </w:r>
          </w:p>
        </w:tc>
        <w:tc>
          <w:tcPr>
            <w:tcW w:w="3343" w:type="dxa"/>
            <w:tcBorders>
              <w:top w:val="nil"/>
              <w:left w:val="nil"/>
              <w:bottom w:val="single" w:sz="6" w:space="0" w:color="000000"/>
              <w:right w:val="single" w:sz="6" w:space="0" w:color="000000"/>
            </w:tcBorders>
            <w:shd w:val="clear" w:color="auto" w:fill="auto"/>
          </w:tcPr>
          <w:p w14:paraId="65F9C3DC" w14:textId="4E873DDB" w:rsidR="008F70C1" w:rsidRPr="007D3D31" w:rsidRDefault="008F70C1" w:rsidP="008F70C1">
            <w:pPr>
              <w:textAlignment w:val="baseline"/>
              <w:rPr>
                <w:rFonts w:ascii="Maiandra GD" w:hAnsi="Maiandra GD"/>
                <w:sz w:val="24"/>
                <w:szCs w:val="24"/>
              </w:rPr>
            </w:pPr>
            <w:r w:rsidRPr="007D3D31">
              <w:rPr>
                <w:rFonts w:ascii="Maiandra GD" w:hAnsi="Maiandra GD"/>
                <w:sz w:val="24"/>
                <w:szCs w:val="24"/>
              </w:rPr>
              <w:t>Read and write numbers from 1-20 in numbers and in words</w:t>
            </w:r>
          </w:p>
        </w:tc>
        <w:tc>
          <w:tcPr>
            <w:tcW w:w="3343" w:type="dxa"/>
            <w:tcBorders>
              <w:top w:val="nil"/>
              <w:left w:val="nil"/>
              <w:bottom w:val="single" w:sz="6" w:space="0" w:color="000000"/>
              <w:right w:val="single" w:sz="6" w:space="0" w:color="000000"/>
            </w:tcBorders>
            <w:shd w:val="clear" w:color="auto" w:fill="auto"/>
          </w:tcPr>
          <w:p w14:paraId="5023141B" w14:textId="1BE3117A" w:rsidR="008F70C1" w:rsidRPr="007D3D31" w:rsidRDefault="008F70C1" w:rsidP="008F70C1">
            <w:pPr>
              <w:textAlignment w:val="baseline"/>
              <w:rPr>
                <w:rFonts w:ascii="Maiandra GD" w:hAnsi="Maiandra GD"/>
                <w:sz w:val="24"/>
                <w:szCs w:val="24"/>
              </w:rPr>
            </w:pPr>
            <w:r w:rsidRPr="007D3D31">
              <w:rPr>
                <w:rFonts w:ascii="Maiandra GD" w:hAnsi="Maiandra GD"/>
                <w:sz w:val="24"/>
                <w:szCs w:val="24"/>
              </w:rPr>
              <w:t>Find food in your kitchen, such as a tin of beans. Can you find something which is heavier and something which is lighter?</w:t>
            </w:r>
          </w:p>
        </w:tc>
        <w:tc>
          <w:tcPr>
            <w:tcW w:w="3343" w:type="dxa"/>
            <w:tcBorders>
              <w:top w:val="nil"/>
              <w:left w:val="nil"/>
              <w:bottom w:val="single" w:sz="6" w:space="0" w:color="000000"/>
              <w:right w:val="single" w:sz="6" w:space="0" w:color="000000"/>
            </w:tcBorders>
            <w:shd w:val="clear" w:color="auto" w:fill="auto"/>
          </w:tcPr>
          <w:p w14:paraId="1F3B1409" w14:textId="42554D90" w:rsidR="008F70C1" w:rsidRPr="008F70C1" w:rsidRDefault="008F70C1" w:rsidP="008F70C1">
            <w:pPr>
              <w:textAlignment w:val="baseline"/>
              <w:rPr>
                <w:rFonts w:ascii="Maiandra GD" w:hAnsi="Maiandra GD"/>
                <w:sz w:val="32"/>
                <w:szCs w:val="24"/>
              </w:rPr>
            </w:pPr>
            <w:r w:rsidRPr="008F70C1">
              <w:rPr>
                <w:rFonts w:ascii="Maiandra GD" w:hAnsi="Maiandra GD" w:cs="Arial"/>
                <w:sz w:val="22"/>
                <w:szCs w:val="18"/>
              </w:rPr>
              <w:t>Find something in your house you could use to measure with. They all need to be the same size e.g. counters, lego bricks, paper clips etc…. Choose different objects, such as a pen or book</w:t>
            </w:r>
            <w:r>
              <w:rPr>
                <w:rFonts w:ascii="Maiandra GD" w:hAnsi="Maiandra GD" w:cs="Arial"/>
                <w:sz w:val="22"/>
                <w:szCs w:val="18"/>
              </w:rPr>
              <w:t>. Estimate and measure them.</w:t>
            </w:r>
          </w:p>
        </w:tc>
        <w:tc>
          <w:tcPr>
            <w:tcW w:w="3343" w:type="dxa"/>
            <w:tcBorders>
              <w:top w:val="nil"/>
              <w:left w:val="nil"/>
              <w:bottom w:val="single" w:sz="6" w:space="0" w:color="000000"/>
              <w:right w:val="single" w:sz="6" w:space="0" w:color="000000"/>
            </w:tcBorders>
            <w:shd w:val="clear" w:color="auto" w:fill="auto"/>
          </w:tcPr>
          <w:p w14:paraId="46AE54C8" w14:textId="77777777" w:rsidR="008F70C1" w:rsidRPr="007D3D31" w:rsidRDefault="008F70C1" w:rsidP="008F70C1">
            <w:pPr>
              <w:textAlignment w:val="baseline"/>
              <w:rPr>
                <w:rFonts w:ascii="Maiandra GD" w:hAnsi="Maiandra GD"/>
                <w:sz w:val="24"/>
                <w:szCs w:val="24"/>
              </w:rPr>
            </w:pPr>
            <w:r w:rsidRPr="007D3D31">
              <w:rPr>
                <w:rFonts w:ascii="Maiandra GD" w:hAnsi="Maiandra GD"/>
                <w:sz w:val="24"/>
                <w:szCs w:val="24"/>
              </w:rPr>
              <w:t>Fact families.</w:t>
            </w:r>
          </w:p>
          <w:p w14:paraId="3470FC2B" w14:textId="38D817AD" w:rsidR="008F70C1" w:rsidRPr="007D3D31" w:rsidRDefault="008F70C1" w:rsidP="008F70C1">
            <w:pPr>
              <w:textAlignment w:val="baseline"/>
              <w:rPr>
                <w:rFonts w:ascii="Maiandra GD" w:hAnsi="Maiandra GD"/>
                <w:sz w:val="24"/>
                <w:szCs w:val="24"/>
              </w:rPr>
            </w:pPr>
            <w:r w:rsidRPr="007D3D31">
              <w:rPr>
                <w:rFonts w:ascii="Maiandra GD" w:hAnsi="Maiandra GD"/>
                <w:sz w:val="24"/>
                <w:szCs w:val="24"/>
              </w:rPr>
              <w:t xml:space="preserve">Can you find the 8 sums for this fact family? </w:t>
            </w:r>
          </w:p>
          <w:p w14:paraId="562C75D1" w14:textId="4AF1D950" w:rsidR="008F70C1" w:rsidRPr="00302957" w:rsidRDefault="008F70C1" w:rsidP="008F70C1">
            <w:pPr>
              <w:textAlignment w:val="baseline"/>
              <w:rPr>
                <w:rFonts w:ascii="Times New Roman" w:hAnsi="Times New Roman"/>
                <w:sz w:val="24"/>
                <w:szCs w:val="24"/>
              </w:rPr>
            </w:pPr>
            <w:r w:rsidRPr="007D3D31">
              <w:rPr>
                <w:rFonts w:ascii="Maiandra GD" w:hAnsi="Maiandra GD"/>
                <w:sz w:val="24"/>
                <w:szCs w:val="24"/>
              </w:rPr>
              <w:t>13 = 5 + 8</w:t>
            </w:r>
          </w:p>
        </w:tc>
        <w:tc>
          <w:tcPr>
            <w:tcW w:w="1361" w:type="dxa"/>
            <w:tcBorders>
              <w:top w:val="nil"/>
              <w:left w:val="nil"/>
              <w:bottom w:val="single" w:sz="6" w:space="0" w:color="000000"/>
              <w:right w:val="single" w:sz="6" w:space="0" w:color="000000"/>
            </w:tcBorders>
            <w:shd w:val="clear" w:color="auto" w:fill="auto"/>
            <w:hideMark/>
          </w:tcPr>
          <w:p w14:paraId="076C999A" w14:textId="77777777" w:rsidR="008F70C1" w:rsidRPr="007D3D31" w:rsidRDefault="008F70C1" w:rsidP="008F70C1">
            <w:pPr>
              <w:textAlignment w:val="baseline"/>
              <w:rPr>
                <w:rFonts w:ascii="Maiandra GD" w:hAnsi="Maiandra GD"/>
                <w:sz w:val="24"/>
                <w:szCs w:val="24"/>
              </w:rPr>
            </w:pPr>
            <w:r w:rsidRPr="007D3D31">
              <w:rPr>
                <w:rFonts w:ascii="Maiandra GD" w:hAnsi="Maiandra GD"/>
                <w:sz w:val="24"/>
                <w:szCs w:val="24"/>
              </w:rPr>
              <w:t xml:space="preserve">Represent 3 numbers in at least three different ways. </w:t>
            </w:r>
          </w:p>
          <w:p w14:paraId="224B968E" w14:textId="6C4D6A48" w:rsidR="008F70C1" w:rsidRPr="007D3D31" w:rsidRDefault="008F70C1" w:rsidP="008F70C1">
            <w:pPr>
              <w:textAlignment w:val="baseline"/>
              <w:rPr>
                <w:rFonts w:ascii="Maiandra GD" w:hAnsi="Maiandra GD"/>
                <w:sz w:val="24"/>
                <w:szCs w:val="24"/>
              </w:rPr>
            </w:pPr>
            <w:r w:rsidRPr="007D3D31">
              <w:rPr>
                <w:rFonts w:ascii="Maiandra GD" w:hAnsi="Maiandra GD"/>
                <w:sz w:val="24"/>
                <w:szCs w:val="24"/>
              </w:rPr>
              <w:t xml:space="preserve">e.g. bar model, part </w:t>
            </w:r>
            <w:proofErr w:type="spellStart"/>
            <w:r w:rsidRPr="007D3D31">
              <w:rPr>
                <w:rFonts w:ascii="Maiandra GD" w:hAnsi="Maiandra GD"/>
                <w:sz w:val="24"/>
                <w:szCs w:val="24"/>
              </w:rPr>
              <w:t>part</w:t>
            </w:r>
            <w:proofErr w:type="spellEnd"/>
            <w:r w:rsidRPr="007D3D31">
              <w:rPr>
                <w:rFonts w:ascii="Maiandra GD" w:hAnsi="Maiandra GD"/>
                <w:sz w:val="24"/>
                <w:szCs w:val="24"/>
              </w:rPr>
              <w:t xml:space="preserve"> whole model etc.</w:t>
            </w:r>
          </w:p>
        </w:tc>
      </w:tr>
    </w:tbl>
    <w:p w14:paraId="4F6584BE" w14:textId="77777777" w:rsidR="00302957" w:rsidRPr="00302957" w:rsidRDefault="00302957" w:rsidP="00302957">
      <w:pPr>
        <w:textAlignment w:val="baseline"/>
        <w:rPr>
          <w:rFonts w:ascii="Segoe UI" w:hAnsi="Segoe UI" w:cs="Segoe UI"/>
          <w:sz w:val="18"/>
          <w:szCs w:val="18"/>
        </w:rPr>
      </w:pPr>
      <w:r w:rsidRPr="00302957">
        <w:rPr>
          <w:rFonts w:cs="Segoe UI"/>
        </w:rPr>
        <w:t> </w:t>
      </w:r>
    </w:p>
    <w:p w14:paraId="09AF38FC" w14:textId="115DF76D" w:rsidR="00302957" w:rsidRDefault="00302957" w:rsidP="00302957">
      <w:pPr>
        <w:textAlignment w:val="baseline"/>
        <w:rPr>
          <w:rFonts w:cs="Segoe UI"/>
        </w:rPr>
      </w:pPr>
      <w:r w:rsidRPr="00302957">
        <w:rPr>
          <w:rFonts w:cs="Segoe UI"/>
        </w:rPr>
        <w:t> </w:t>
      </w:r>
    </w:p>
    <w:p w14:paraId="5CE9C6C5" w14:textId="0F7B59EC" w:rsidR="007D3D31" w:rsidRDefault="007D3D31" w:rsidP="00302957">
      <w:pPr>
        <w:textAlignment w:val="baseline"/>
        <w:rPr>
          <w:rFonts w:ascii="Segoe UI" w:hAnsi="Segoe UI" w:cs="Segoe UI"/>
          <w:sz w:val="18"/>
          <w:szCs w:val="18"/>
        </w:rPr>
      </w:pPr>
    </w:p>
    <w:p w14:paraId="0A356ADC" w14:textId="3E512F45" w:rsidR="007D3D31" w:rsidRDefault="007D3D31" w:rsidP="00302957">
      <w:pPr>
        <w:textAlignment w:val="baseline"/>
        <w:rPr>
          <w:rFonts w:ascii="Segoe UI" w:hAnsi="Segoe UI" w:cs="Segoe UI"/>
          <w:sz w:val="18"/>
          <w:szCs w:val="18"/>
        </w:rPr>
      </w:pPr>
    </w:p>
    <w:p w14:paraId="619BDB25" w14:textId="15566339" w:rsidR="007D3D31" w:rsidRDefault="007D3D31" w:rsidP="00302957">
      <w:pPr>
        <w:textAlignment w:val="baseline"/>
        <w:rPr>
          <w:rFonts w:ascii="Segoe UI" w:hAnsi="Segoe UI" w:cs="Segoe UI"/>
          <w:sz w:val="18"/>
          <w:szCs w:val="18"/>
        </w:rPr>
      </w:pPr>
    </w:p>
    <w:p w14:paraId="2E293EED" w14:textId="77777777" w:rsidR="008F70C1" w:rsidRDefault="008F70C1" w:rsidP="00302957">
      <w:pPr>
        <w:textAlignment w:val="baseline"/>
        <w:rPr>
          <w:rFonts w:ascii="Segoe UI" w:hAnsi="Segoe UI" w:cs="Segoe UI"/>
          <w:sz w:val="18"/>
          <w:szCs w:val="18"/>
        </w:rPr>
      </w:pPr>
    </w:p>
    <w:p w14:paraId="488F74C3" w14:textId="427F3EFF" w:rsidR="007D3D31" w:rsidRDefault="007D3D31" w:rsidP="00302957">
      <w:pPr>
        <w:textAlignment w:val="baseline"/>
        <w:rPr>
          <w:rFonts w:ascii="Segoe UI" w:hAnsi="Segoe UI" w:cs="Segoe UI"/>
          <w:sz w:val="18"/>
          <w:szCs w:val="18"/>
        </w:rPr>
      </w:pPr>
    </w:p>
    <w:p w14:paraId="26A09488" w14:textId="77777777" w:rsidR="007D3D31" w:rsidRPr="00302957" w:rsidRDefault="007D3D31" w:rsidP="00302957">
      <w:pPr>
        <w:textAlignment w:val="baseline"/>
        <w:rPr>
          <w:rFonts w:ascii="Segoe UI" w:hAnsi="Segoe UI" w:cs="Segoe UI"/>
          <w:sz w:val="18"/>
          <w:szCs w:val="18"/>
        </w:rPr>
      </w:pPr>
    </w:p>
    <w:p w14:paraId="18F96E74" w14:textId="77777777" w:rsidR="00302957" w:rsidRPr="00302957" w:rsidRDefault="00302957" w:rsidP="00302957">
      <w:pPr>
        <w:textAlignment w:val="baseline"/>
        <w:rPr>
          <w:rFonts w:ascii="Segoe UI" w:hAnsi="Segoe UI" w:cs="Segoe UI"/>
          <w:sz w:val="18"/>
          <w:szCs w:val="18"/>
        </w:rPr>
      </w:pPr>
      <w:r>
        <w:rPr>
          <w:rFonts w:ascii="Maiandra GD" w:hAnsi="Maiandra GD" w:cs="Segoe UI"/>
          <w:b/>
          <w:bCs/>
          <w:sz w:val="22"/>
          <w:szCs w:val="22"/>
        </w:rPr>
        <w:lastRenderedPageBreak/>
        <w:t>Topic/Task Planning WC8</w:t>
      </w:r>
      <w:r w:rsidRPr="00302957">
        <w:rPr>
          <w:rFonts w:ascii="Maiandra GD" w:hAnsi="Maiandra GD" w:cs="Segoe UI"/>
          <w:b/>
          <w:bCs/>
          <w:sz w:val="22"/>
          <w:szCs w:val="22"/>
        </w:rPr>
        <w:t>/6/20</w:t>
      </w:r>
      <w:r w:rsidRPr="00302957">
        <w:rPr>
          <w:rFonts w:ascii="Maiandra GD" w:hAnsi="Maiandra GD" w:cs="Segoe UI"/>
          <w:sz w:val="22"/>
          <w:szCs w:val="22"/>
        </w:rPr>
        <w:t> </w:t>
      </w:r>
    </w:p>
    <w:tbl>
      <w:tblPr>
        <w:tblW w:w="16444" w:type="dxa"/>
        <w:tblInd w:w="-434"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419"/>
        <w:gridCol w:w="1984"/>
        <w:gridCol w:w="2201"/>
        <w:gridCol w:w="2619"/>
        <w:gridCol w:w="5721"/>
        <w:gridCol w:w="2500"/>
      </w:tblGrid>
      <w:tr w:rsidR="00302957" w:rsidRPr="00302957" w14:paraId="7802A046" w14:textId="77777777" w:rsidTr="006A1475">
        <w:tc>
          <w:tcPr>
            <w:tcW w:w="141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2150728D" w14:textId="77777777" w:rsidR="00302957" w:rsidRPr="00302957" w:rsidRDefault="00302957" w:rsidP="00302957">
            <w:pPr>
              <w:textAlignment w:val="baseline"/>
              <w:rPr>
                <w:rFonts w:ascii="Times New Roman" w:hAnsi="Times New Roman"/>
                <w:sz w:val="24"/>
                <w:szCs w:val="24"/>
              </w:rPr>
            </w:pPr>
            <w:r w:rsidRPr="00302957">
              <w:rPr>
                <w:rFonts w:ascii="Maiandra GD" w:hAnsi="Maiandra GD"/>
                <w:sz w:val="22"/>
                <w:szCs w:val="22"/>
              </w:rPr>
              <w:t>Foundation Subjects  </w:t>
            </w:r>
          </w:p>
        </w:tc>
        <w:tc>
          <w:tcPr>
            <w:tcW w:w="15025" w:type="dxa"/>
            <w:gridSpan w:val="5"/>
            <w:tcBorders>
              <w:top w:val="single" w:sz="6" w:space="0" w:color="000000" w:themeColor="text1"/>
              <w:left w:val="nil"/>
              <w:bottom w:val="single" w:sz="6" w:space="0" w:color="000000" w:themeColor="text1"/>
              <w:right w:val="single" w:sz="6" w:space="0" w:color="000000" w:themeColor="text1"/>
            </w:tcBorders>
            <w:shd w:val="clear" w:color="auto" w:fill="auto"/>
            <w:hideMark/>
          </w:tcPr>
          <w:p w14:paraId="15AA318D" w14:textId="77777777" w:rsidR="00302957" w:rsidRPr="00302957" w:rsidRDefault="00302957" w:rsidP="00302957">
            <w:pPr>
              <w:textAlignment w:val="baseline"/>
              <w:rPr>
                <w:rFonts w:ascii="Times New Roman" w:hAnsi="Times New Roman"/>
                <w:sz w:val="24"/>
                <w:szCs w:val="24"/>
              </w:rPr>
            </w:pPr>
            <w:r w:rsidRPr="00302957">
              <w:rPr>
                <w:rFonts w:ascii="Maiandra GD" w:hAnsi="Maiandra GD"/>
                <w:sz w:val="22"/>
                <w:szCs w:val="22"/>
              </w:rPr>
              <w:t> </w:t>
            </w:r>
          </w:p>
        </w:tc>
      </w:tr>
      <w:tr w:rsidR="00302957" w:rsidRPr="00302957" w14:paraId="600676D4" w14:textId="77777777" w:rsidTr="006A1475">
        <w:tc>
          <w:tcPr>
            <w:tcW w:w="1419" w:type="dxa"/>
            <w:tcBorders>
              <w:top w:val="nil"/>
              <w:left w:val="single" w:sz="6" w:space="0" w:color="000000" w:themeColor="text1"/>
              <w:bottom w:val="single" w:sz="6" w:space="0" w:color="000000" w:themeColor="text1"/>
              <w:right w:val="single" w:sz="6" w:space="0" w:color="000000" w:themeColor="text1"/>
            </w:tcBorders>
            <w:shd w:val="clear" w:color="auto" w:fill="auto"/>
            <w:hideMark/>
          </w:tcPr>
          <w:p w14:paraId="7E41E003" w14:textId="77777777" w:rsidR="00302957" w:rsidRPr="00302957" w:rsidRDefault="00302957" w:rsidP="00302957">
            <w:pPr>
              <w:textAlignment w:val="baseline"/>
              <w:rPr>
                <w:rFonts w:ascii="Times New Roman" w:hAnsi="Times New Roman"/>
                <w:sz w:val="24"/>
                <w:szCs w:val="24"/>
              </w:rPr>
            </w:pPr>
            <w:r w:rsidRPr="00302957">
              <w:rPr>
                <w:rFonts w:ascii="Maiandra GD" w:hAnsi="Maiandra GD"/>
                <w:b/>
                <w:bCs/>
                <w:sz w:val="22"/>
                <w:szCs w:val="22"/>
              </w:rPr>
              <w:t>Resources: </w:t>
            </w:r>
            <w:r w:rsidRPr="00302957">
              <w:rPr>
                <w:rFonts w:ascii="Maiandra GD" w:hAnsi="Maiandra GD"/>
                <w:sz w:val="22"/>
                <w:szCs w:val="22"/>
              </w:rPr>
              <w:t> </w:t>
            </w:r>
          </w:p>
        </w:tc>
        <w:tc>
          <w:tcPr>
            <w:tcW w:w="1984" w:type="dxa"/>
            <w:tcBorders>
              <w:top w:val="nil"/>
              <w:left w:val="nil"/>
              <w:bottom w:val="single" w:sz="6" w:space="0" w:color="000000" w:themeColor="text1"/>
              <w:right w:val="single" w:sz="6" w:space="0" w:color="000000" w:themeColor="text1"/>
            </w:tcBorders>
            <w:shd w:val="clear" w:color="auto" w:fill="auto"/>
          </w:tcPr>
          <w:p w14:paraId="77118753" w14:textId="22CA0B92" w:rsidR="00302957" w:rsidRPr="00302957" w:rsidRDefault="33DBAFF6" w:rsidP="5FDE9994">
            <w:pPr>
              <w:textAlignment w:val="baseline"/>
              <w:rPr>
                <w:rFonts w:ascii="Maiandra GD" w:eastAsia="Maiandra GD" w:hAnsi="Maiandra GD" w:cs="Maiandra GD"/>
                <w:sz w:val="24"/>
                <w:szCs w:val="24"/>
              </w:rPr>
            </w:pPr>
            <w:r w:rsidRPr="5FDE9994">
              <w:rPr>
                <w:rFonts w:ascii="Maiandra GD" w:eastAsia="Maiandra GD" w:hAnsi="Maiandra GD" w:cs="Maiandra GD"/>
                <w:sz w:val="24"/>
                <w:szCs w:val="24"/>
              </w:rPr>
              <w:t>Technology to look at painting.</w:t>
            </w:r>
          </w:p>
          <w:p w14:paraId="1A965116" w14:textId="3A147768" w:rsidR="00302957" w:rsidRPr="00302957" w:rsidRDefault="33DBAFF6" w:rsidP="5FDE9994">
            <w:pPr>
              <w:textAlignment w:val="baseline"/>
              <w:rPr>
                <w:rFonts w:ascii="Maiandra GD" w:eastAsia="Maiandra GD" w:hAnsi="Maiandra GD" w:cs="Maiandra GD"/>
                <w:sz w:val="24"/>
                <w:szCs w:val="24"/>
              </w:rPr>
            </w:pPr>
            <w:r w:rsidRPr="5FDE9994">
              <w:rPr>
                <w:rFonts w:ascii="Maiandra GD" w:eastAsia="Maiandra GD" w:hAnsi="Maiandra GD" w:cs="Maiandra GD"/>
                <w:sz w:val="24"/>
                <w:szCs w:val="24"/>
              </w:rPr>
              <w:t>Pencils, paper, paint etc</w:t>
            </w:r>
          </w:p>
        </w:tc>
        <w:tc>
          <w:tcPr>
            <w:tcW w:w="2201" w:type="dxa"/>
            <w:tcBorders>
              <w:top w:val="nil"/>
              <w:left w:val="nil"/>
              <w:bottom w:val="single" w:sz="6" w:space="0" w:color="000000" w:themeColor="text1"/>
              <w:right w:val="single" w:sz="6" w:space="0" w:color="000000" w:themeColor="text1"/>
            </w:tcBorders>
            <w:shd w:val="clear" w:color="auto" w:fill="auto"/>
          </w:tcPr>
          <w:p w14:paraId="7DF4E37C" w14:textId="7DDB40C4" w:rsidR="00302957" w:rsidRPr="00302957" w:rsidRDefault="67617050" w:rsidP="5FDE9994">
            <w:pPr>
              <w:textAlignment w:val="baseline"/>
              <w:rPr>
                <w:rFonts w:ascii="Maiandra GD" w:eastAsia="Maiandra GD" w:hAnsi="Maiandra GD" w:cs="Maiandra GD"/>
                <w:sz w:val="24"/>
                <w:szCs w:val="24"/>
              </w:rPr>
            </w:pPr>
            <w:r w:rsidRPr="5FDE9994">
              <w:rPr>
                <w:rFonts w:ascii="Maiandra GD" w:eastAsia="Maiandra GD" w:hAnsi="Maiandra GD" w:cs="Maiandra GD"/>
                <w:sz w:val="24"/>
                <w:szCs w:val="24"/>
              </w:rPr>
              <w:t>Technology to do research.</w:t>
            </w:r>
          </w:p>
        </w:tc>
        <w:tc>
          <w:tcPr>
            <w:tcW w:w="2619" w:type="dxa"/>
            <w:tcBorders>
              <w:top w:val="nil"/>
              <w:left w:val="nil"/>
              <w:bottom w:val="single" w:sz="6" w:space="0" w:color="000000" w:themeColor="text1"/>
              <w:right w:val="single" w:sz="6" w:space="0" w:color="000000" w:themeColor="text1"/>
            </w:tcBorders>
            <w:shd w:val="clear" w:color="auto" w:fill="auto"/>
          </w:tcPr>
          <w:p w14:paraId="44FB30F8" w14:textId="77777777" w:rsidR="00302957" w:rsidRPr="00302957" w:rsidRDefault="00302957" w:rsidP="00302957">
            <w:pPr>
              <w:textAlignment w:val="baseline"/>
              <w:rPr>
                <w:rFonts w:ascii="Times New Roman" w:hAnsi="Times New Roman"/>
                <w:sz w:val="24"/>
                <w:szCs w:val="24"/>
              </w:rPr>
            </w:pPr>
          </w:p>
        </w:tc>
        <w:tc>
          <w:tcPr>
            <w:tcW w:w="5721" w:type="dxa"/>
            <w:tcBorders>
              <w:top w:val="nil"/>
              <w:left w:val="nil"/>
              <w:bottom w:val="single" w:sz="6" w:space="0" w:color="000000" w:themeColor="text1"/>
              <w:right w:val="single" w:sz="6" w:space="0" w:color="000000" w:themeColor="text1"/>
            </w:tcBorders>
            <w:shd w:val="clear" w:color="auto" w:fill="auto"/>
          </w:tcPr>
          <w:p w14:paraId="1DA6542E" w14:textId="77777777" w:rsidR="00302957" w:rsidRPr="00302957" w:rsidRDefault="00302957" w:rsidP="00302957">
            <w:pPr>
              <w:textAlignment w:val="baseline"/>
              <w:rPr>
                <w:rFonts w:ascii="Times New Roman" w:hAnsi="Times New Roman"/>
                <w:sz w:val="24"/>
                <w:szCs w:val="24"/>
              </w:rPr>
            </w:pPr>
          </w:p>
        </w:tc>
        <w:tc>
          <w:tcPr>
            <w:tcW w:w="2500" w:type="dxa"/>
            <w:tcBorders>
              <w:top w:val="nil"/>
              <w:left w:val="nil"/>
              <w:bottom w:val="single" w:sz="6" w:space="0" w:color="000000" w:themeColor="text1"/>
              <w:right w:val="single" w:sz="6" w:space="0" w:color="000000" w:themeColor="text1"/>
            </w:tcBorders>
            <w:shd w:val="clear" w:color="auto" w:fill="auto"/>
          </w:tcPr>
          <w:p w14:paraId="3041E394" w14:textId="77777777" w:rsidR="00302957" w:rsidRPr="00302957" w:rsidRDefault="00302957" w:rsidP="00302957">
            <w:pPr>
              <w:textAlignment w:val="baseline"/>
              <w:rPr>
                <w:rFonts w:ascii="Times New Roman" w:hAnsi="Times New Roman"/>
                <w:sz w:val="24"/>
                <w:szCs w:val="24"/>
              </w:rPr>
            </w:pPr>
          </w:p>
        </w:tc>
      </w:tr>
      <w:tr w:rsidR="00302957" w:rsidRPr="00302957" w14:paraId="722B00AE" w14:textId="77777777" w:rsidTr="006A1475">
        <w:tc>
          <w:tcPr>
            <w:tcW w:w="1419" w:type="dxa"/>
            <w:tcBorders>
              <w:top w:val="nil"/>
              <w:left w:val="single" w:sz="6" w:space="0" w:color="000000" w:themeColor="text1"/>
              <w:bottom w:val="single" w:sz="6" w:space="0" w:color="000000" w:themeColor="text1"/>
              <w:right w:val="single" w:sz="6" w:space="0" w:color="000000" w:themeColor="text1"/>
            </w:tcBorders>
            <w:shd w:val="clear" w:color="auto" w:fill="auto"/>
          </w:tcPr>
          <w:p w14:paraId="669D70FE" w14:textId="42BF7CD2" w:rsidR="00302957" w:rsidRPr="00302957" w:rsidRDefault="5AED404D" w:rsidP="5FDE9994">
            <w:pPr>
              <w:spacing w:line="257" w:lineRule="auto"/>
              <w:textAlignment w:val="baseline"/>
            </w:pPr>
            <w:r w:rsidRPr="5FDE9994">
              <w:rPr>
                <w:rFonts w:ascii="Maiandra GD" w:eastAsia="Maiandra GD" w:hAnsi="Maiandra GD" w:cs="Maiandra GD"/>
                <w:sz w:val="22"/>
                <w:szCs w:val="22"/>
              </w:rPr>
              <w:t xml:space="preserve">Topic / Task: </w:t>
            </w:r>
          </w:p>
          <w:p w14:paraId="42C6D796" w14:textId="4C538DA4" w:rsidR="00302957" w:rsidRPr="00302957" w:rsidRDefault="5AED404D" w:rsidP="5FDE9994">
            <w:pPr>
              <w:textAlignment w:val="baseline"/>
            </w:pPr>
            <w:r w:rsidRPr="5FDE9994">
              <w:rPr>
                <w:rFonts w:ascii="Maiandra GD" w:eastAsia="Maiandra GD" w:hAnsi="Maiandra GD" w:cs="Maiandra GD"/>
                <w:sz w:val="22"/>
                <w:szCs w:val="22"/>
              </w:rPr>
              <w:t xml:space="preserve">These can be done in an afternoon or some may be spread over a couple of sessions.  </w:t>
            </w:r>
          </w:p>
        </w:tc>
        <w:tc>
          <w:tcPr>
            <w:tcW w:w="1984" w:type="dxa"/>
            <w:tcBorders>
              <w:top w:val="nil"/>
              <w:left w:val="nil"/>
              <w:bottom w:val="single" w:sz="6" w:space="0" w:color="000000" w:themeColor="text1"/>
              <w:right w:val="single" w:sz="6" w:space="0" w:color="000000" w:themeColor="text1"/>
            </w:tcBorders>
            <w:shd w:val="clear" w:color="auto" w:fill="auto"/>
          </w:tcPr>
          <w:p w14:paraId="6E1831B3" w14:textId="06612716" w:rsidR="00302957" w:rsidRPr="00302957" w:rsidRDefault="5FBC6628" w:rsidP="5FDE9994">
            <w:pPr>
              <w:textAlignment w:val="baseline"/>
              <w:rPr>
                <w:rFonts w:ascii="Maiandra GD" w:eastAsia="Maiandra GD" w:hAnsi="Maiandra GD" w:cs="Maiandra GD"/>
                <w:sz w:val="24"/>
                <w:szCs w:val="24"/>
              </w:rPr>
            </w:pPr>
            <w:r w:rsidRPr="5FDE9994">
              <w:rPr>
                <w:rFonts w:ascii="Maiandra GD" w:eastAsia="Maiandra GD" w:hAnsi="Maiandra GD" w:cs="Maiandra GD"/>
                <w:sz w:val="24"/>
                <w:szCs w:val="24"/>
              </w:rPr>
              <w:t>Look at Claude Monet</w:t>
            </w:r>
            <w:r w:rsidR="5C2E76E7" w:rsidRPr="5FDE9994">
              <w:rPr>
                <w:rFonts w:ascii="Maiandra GD" w:eastAsia="Maiandra GD" w:hAnsi="Maiandra GD" w:cs="Maiandra GD"/>
                <w:sz w:val="24"/>
                <w:szCs w:val="24"/>
              </w:rPr>
              <w:t xml:space="preserve"> ‘Water Lilies’ painting. </w:t>
            </w:r>
            <w:r w:rsidR="63A35249" w:rsidRPr="5FDE9994">
              <w:rPr>
                <w:rFonts w:ascii="Maiandra GD" w:eastAsia="Maiandra GD" w:hAnsi="Maiandra GD" w:cs="Maiandra GD"/>
                <w:sz w:val="24"/>
                <w:szCs w:val="24"/>
              </w:rPr>
              <w:t>Recreate this painting but using Monet’s style.</w:t>
            </w:r>
          </w:p>
        </w:tc>
        <w:tc>
          <w:tcPr>
            <w:tcW w:w="2201" w:type="dxa"/>
            <w:tcBorders>
              <w:top w:val="nil"/>
              <w:left w:val="nil"/>
              <w:bottom w:val="single" w:sz="6" w:space="0" w:color="000000" w:themeColor="text1"/>
              <w:right w:val="single" w:sz="6" w:space="0" w:color="000000" w:themeColor="text1"/>
            </w:tcBorders>
            <w:shd w:val="clear" w:color="auto" w:fill="auto"/>
          </w:tcPr>
          <w:p w14:paraId="54E11D2A" w14:textId="5463D090" w:rsidR="00302957" w:rsidRPr="00302957" w:rsidRDefault="3D17227A" w:rsidP="5FDE9994">
            <w:pPr>
              <w:textAlignment w:val="baseline"/>
              <w:rPr>
                <w:rFonts w:ascii="Maiandra GD" w:eastAsia="Maiandra GD" w:hAnsi="Maiandra GD" w:cs="Maiandra GD"/>
                <w:sz w:val="24"/>
                <w:szCs w:val="24"/>
              </w:rPr>
            </w:pPr>
            <w:r w:rsidRPr="5FDE9994">
              <w:rPr>
                <w:rFonts w:ascii="Maiandra GD" w:eastAsia="Maiandra GD" w:hAnsi="Maiandra GD" w:cs="Maiandra GD"/>
                <w:sz w:val="24"/>
                <w:szCs w:val="24"/>
              </w:rPr>
              <w:t>Using the internet research Claude Monet and create a fact file about him and his work.</w:t>
            </w:r>
          </w:p>
        </w:tc>
        <w:tc>
          <w:tcPr>
            <w:tcW w:w="2619" w:type="dxa"/>
            <w:tcBorders>
              <w:top w:val="nil"/>
              <w:left w:val="nil"/>
              <w:bottom w:val="single" w:sz="6" w:space="0" w:color="000000" w:themeColor="text1"/>
              <w:right w:val="single" w:sz="6" w:space="0" w:color="000000" w:themeColor="text1"/>
            </w:tcBorders>
            <w:shd w:val="clear" w:color="auto" w:fill="auto"/>
          </w:tcPr>
          <w:p w14:paraId="31126E5D" w14:textId="29B57EEA" w:rsidR="00302957" w:rsidRPr="00302957" w:rsidRDefault="62F77E2F" w:rsidP="5FDE9994">
            <w:pPr>
              <w:textAlignment w:val="baseline"/>
              <w:rPr>
                <w:rFonts w:ascii="Maiandra GD" w:eastAsia="Maiandra GD" w:hAnsi="Maiandra GD" w:cs="Maiandra GD"/>
                <w:sz w:val="24"/>
                <w:szCs w:val="24"/>
              </w:rPr>
            </w:pPr>
            <w:r w:rsidRPr="5FDE9994">
              <w:rPr>
                <w:rFonts w:ascii="Maiandra GD" w:eastAsia="Maiandra GD" w:hAnsi="Maiandra GD" w:cs="Maiandra GD"/>
                <w:sz w:val="24"/>
                <w:szCs w:val="24"/>
              </w:rPr>
              <w:t xml:space="preserve">Continue to monitor plants ensuring they have been fed and watered. </w:t>
            </w:r>
          </w:p>
        </w:tc>
        <w:tc>
          <w:tcPr>
            <w:tcW w:w="5721" w:type="dxa"/>
            <w:tcBorders>
              <w:top w:val="nil"/>
              <w:left w:val="nil"/>
              <w:bottom w:val="single" w:sz="6" w:space="0" w:color="000000" w:themeColor="text1"/>
              <w:right w:val="single" w:sz="6" w:space="0" w:color="000000" w:themeColor="text1"/>
            </w:tcBorders>
            <w:shd w:val="clear" w:color="auto" w:fill="auto"/>
          </w:tcPr>
          <w:p w14:paraId="6C24A015" w14:textId="541E2E61" w:rsidR="006A1475" w:rsidRPr="006A1475" w:rsidRDefault="6CB8FCF3" w:rsidP="5FDE9994">
            <w:pPr>
              <w:rPr>
                <w:rFonts w:ascii="Maiandra GD" w:eastAsia="Maiandra GD" w:hAnsi="Maiandra GD" w:cs="Maiandra GD"/>
                <w:color w:val="0000FF"/>
                <w:sz w:val="20"/>
                <w:szCs w:val="24"/>
                <w:u w:val="single"/>
              </w:rPr>
            </w:pPr>
            <w:r w:rsidRPr="006A1475">
              <w:rPr>
                <w:rFonts w:ascii="Maiandra GD" w:eastAsia="Maiandra GD" w:hAnsi="Maiandra GD" w:cs="Maiandra GD"/>
                <w:sz w:val="24"/>
                <w:szCs w:val="24"/>
              </w:rPr>
              <w:t xml:space="preserve">Watch </w:t>
            </w:r>
            <w:hyperlink r:id="rId15">
              <w:r w:rsidRPr="006A1475">
                <w:rPr>
                  <w:rStyle w:val="Hyperlink"/>
                  <w:rFonts w:ascii="Maiandra GD" w:eastAsia="Maiandra GD" w:hAnsi="Maiandra GD" w:cs="Maiandra GD"/>
                  <w:sz w:val="20"/>
                  <w:szCs w:val="24"/>
                </w:rPr>
                <w:t>https://www.bbc.co.uk/bitesize/topics/</w:t>
              </w:r>
              <w:r w:rsidRPr="006A1475">
                <w:rPr>
                  <w:rStyle w:val="Hyperlink"/>
                  <w:rFonts w:ascii="Maiandra GD" w:eastAsia="Maiandra GD" w:hAnsi="Maiandra GD" w:cs="Maiandra GD"/>
                  <w:sz w:val="20"/>
                  <w:szCs w:val="24"/>
                </w:rPr>
                <w:t>z9yycdm/articles/zxy987h</w:t>
              </w:r>
            </w:hyperlink>
          </w:p>
          <w:p w14:paraId="2DE403A5" w14:textId="063C43DD" w:rsidR="00302957" w:rsidRPr="00302957" w:rsidRDefault="4FE69B20" w:rsidP="5FDE9994">
            <w:pPr>
              <w:textAlignment w:val="baseline"/>
              <w:rPr>
                <w:rFonts w:ascii="Maiandra GD" w:eastAsia="Maiandra GD" w:hAnsi="Maiandra GD" w:cs="Maiandra GD"/>
                <w:sz w:val="24"/>
                <w:szCs w:val="24"/>
              </w:rPr>
            </w:pPr>
            <w:r w:rsidRPr="006A1475">
              <w:rPr>
                <w:rFonts w:ascii="Maiandra GD" w:eastAsia="Maiandra GD" w:hAnsi="Maiandra GD" w:cs="Maiandra GD"/>
                <w:sz w:val="24"/>
                <w:szCs w:val="24"/>
              </w:rPr>
              <w:t>Senses. Think of a garden, talk about how plants feel, smell and taste (where appropriate) Discuss smells the like and d</w:t>
            </w:r>
            <w:r w:rsidR="42E2E95B" w:rsidRPr="006A1475">
              <w:rPr>
                <w:rFonts w:ascii="Maiandra GD" w:eastAsia="Maiandra GD" w:hAnsi="Maiandra GD" w:cs="Maiandra GD"/>
                <w:sz w:val="24"/>
                <w:szCs w:val="24"/>
              </w:rPr>
              <w:t>islike.</w:t>
            </w:r>
          </w:p>
        </w:tc>
        <w:tc>
          <w:tcPr>
            <w:tcW w:w="2500" w:type="dxa"/>
            <w:tcBorders>
              <w:top w:val="nil"/>
              <w:left w:val="nil"/>
              <w:bottom w:val="single" w:sz="6" w:space="0" w:color="000000" w:themeColor="text1"/>
              <w:right w:val="single" w:sz="6" w:space="0" w:color="000000" w:themeColor="text1"/>
            </w:tcBorders>
            <w:shd w:val="clear" w:color="auto" w:fill="auto"/>
          </w:tcPr>
          <w:p w14:paraId="62431CDC" w14:textId="538CD504" w:rsidR="00302957" w:rsidRPr="00302957" w:rsidRDefault="48F649C3" w:rsidP="5FDE9994">
            <w:pPr>
              <w:textAlignment w:val="baseline"/>
              <w:rPr>
                <w:rFonts w:ascii="Maiandra GD" w:eastAsia="Maiandra GD" w:hAnsi="Maiandra GD" w:cs="Maiandra GD"/>
                <w:sz w:val="24"/>
                <w:szCs w:val="24"/>
              </w:rPr>
            </w:pPr>
            <w:r w:rsidRPr="5FDE9994">
              <w:rPr>
                <w:rFonts w:ascii="Maiandra GD" w:eastAsia="Maiandra GD" w:hAnsi="Maiandra GD" w:cs="Maiandra GD"/>
                <w:sz w:val="24"/>
                <w:szCs w:val="24"/>
              </w:rPr>
              <w:t>Senses cont. Match the five senses to the body part we use for each sense. Imagine what it would be like to lose one of those senses.</w:t>
            </w:r>
            <w:r w:rsidR="67C52BE5" w:rsidRPr="5FDE9994">
              <w:rPr>
                <w:rFonts w:ascii="Maiandra GD" w:eastAsia="Maiandra GD" w:hAnsi="Maiandra GD" w:cs="Maiandra GD"/>
                <w:sz w:val="24"/>
                <w:szCs w:val="24"/>
              </w:rPr>
              <w:t xml:space="preserve"> Try wearing headphones and listening to someone talk or wearing a blindfold and eating cereal.</w:t>
            </w:r>
          </w:p>
        </w:tc>
      </w:tr>
      <w:tr w:rsidR="00302957" w:rsidRPr="00302957" w14:paraId="49E398E2" w14:textId="77777777" w:rsidTr="006A1475">
        <w:tc>
          <w:tcPr>
            <w:tcW w:w="1419" w:type="dxa"/>
            <w:tcBorders>
              <w:top w:val="nil"/>
              <w:left w:val="single" w:sz="6" w:space="0" w:color="000000" w:themeColor="text1"/>
              <w:bottom w:val="single" w:sz="6" w:space="0" w:color="000000" w:themeColor="text1"/>
              <w:right w:val="single" w:sz="6" w:space="0" w:color="000000" w:themeColor="text1"/>
            </w:tcBorders>
            <w:shd w:val="clear" w:color="auto" w:fill="auto"/>
          </w:tcPr>
          <w:p w14:paraId="16287F21" w14:textId="44747EC7" w:rsidR="00302957" w:rsidRPr="00302957" w:rsidRDefault="5AED404D" w:rsidP="5FDE9994">
            <w:pPr>
              <w:textAlignment w:val="baseline"/>
              <w:rPr>
                <w:rFonts w:ascii="Maiandra GD" w:eastAsia="Maiandra GD" w:hAnsi="Maiandra GD" w:cs="Maiandra GD"/>
                <w:sz w:val="22"/>
                <w:szCs w:val="22"/>
              </w:rPr>
            </w:pPr>
            <w:r w:rsidRPr="5FDE9994">
              <w:rPr>
                <w:rFonts w:ascii="Maiandra GD" w:eastAsia="Maiandra GD" w:hAnsi="Maiandra GD" w:cs="Maiandra GD"/>
                <w:sz w:val="22"/>
                <w:szCs w:val="22"/>
              </w:rPr>
              <w:t xml:space="preserve">Tasks that can be completed in the afternoon </w:t>
            </w:r>
            <w:r w:rsidR="39C61D5A" w:rsidRPr="5FDE9994">
              <w:rPr>
                <w:rFonts w:ascii="Maiandra GD" w:eastAsia="Maiandra GD" w:hAnsi="Maiandra GD" w:cs="Maiandra GD"/>
                <w:sz w:val="22"/>
                <w:szCs w:val="22"/>
              </w:rPr>
              <w:t>that may link to topic.</w:t>
            </w:r>
          </w:p>
        </w:tc>
        <w:tc>
          <w:tcPr>
            <w:tcW w:w="1984" w:type="dxa"/>
            <w:tcBorders>
              <w:top w:val="nil"/>
              <w:left w:val="nil"/>
              <w:bottom w:val="single" w:sz="6" w:space="0" w:color="000000" w:themeColor="text1"/>
              <w:right w:val="single" w:sz="6" w:space="0" w:color="000000" w:themeColor="text1"/>
            </w:tcBorders>
            <w:shd w:val="clear" w:color="auto" w:fill="auto"/>
          </w:tcPr>
          <w:p w14:paraId="5BE93A62" w14:textId="1C710CEE" w:rsidR="00302957" w:rsidRPr="00302957" w:rsidRDefault="3B3D6359" w:rsidP="5FDE9994">
            <w:pPr>
              <w:textAlignment w:val="baseline"/>
              <w:rPr>
                <w:rFonts w:ascii="Maiandra GD" w:eastAsia="Maiandra GD" w:hAnsi="Maiandra GD" w:cs="Maiandra GD"/>
                <w:sz w:val="24"/>
                <w:szCs w:val="24"/>
              </w:rPr>
            </w:pPr>
            <w:r w:rsidRPr="5FDE9994">
              <w:rPr>
                <w:rFonts w:ascii="Maiandra GD" w:eastAsia="Maiandra GD" w:hAnsi="Maiandra GD" w:cs="Maiandra GD"/>
                <w:sz w:val="24"/>
                <w:szCs w:val="24"/>
              </w:rPr>
              <w:t>Join in with a cosmic yoga session. At the end how does it make you feel e.g. more relaxed.</w:t>
            </w:r>
          </w:p>
        </w:tc>
        <w:tc>
          <w:tcPr>
            <w:tcW w:w="2201" w:type="dxa"/>
            <w:tcBorders>
              <w:top w:val="nil"/>
              <w:left w:val="nil"/>
              <w:bottom w:val="single" w:sz="6" w:space="0" w:color="000000" w:themeColor="text1"/>
              <w:right w:val="single" w:sz="6" w:space="0" w:color="000000" w:themeColor="text1"/>
            </w:tcBorders>
            <w:shd w:val="clear" w:color="auto" w:fill="auto"/>
          </w:tcPr>
          <w:p w14:paraId="384BA73E" w14:textId="48740659" w:rsidR="00302957" w:rsidRPr="00302957" w:rsidRDefault="6820C955" w:rsidP="5FDE9994">
            <w:pPr>
              <w:textAlignment w:val="baseline"/>
              <w:rPr>
                <w:rFonts w:ascii="Maiandra GD" w:eastAsia="Maiandra GD" w:hAnsi="Maiandra GD" w:cs="Maiandra GD"/>
                <w:sz w:val="24"/>
                <w:szCs w:val="24"/>
              </w:rPr>
            </w:pPr>
            <w:r w:rsidRPr="5FDE9994">
              <w:rPr>
                <w:rFonts w:ascii="Maiandra GD" w:eastAsia="Maiandra GD" w:hAnsi="Maiandra GD" w:cs="Maiandra GD"/>
                <w:sz w:val="24"/>
                <w:szCs w:val="24"/>
              </w:rPr>
              <w:t>Listen to music with flowers</w:t>
            </w:r>
            <w:r w:rsidR="60AB66A4" w:rsidRPr="5FDE9994">
              <w:rPr>
                <w:rFonts w:ascii="Maiandra GD" w:eastAsia="Maiandra GD" w:hAnsi="Maiandra GD" w:cs="Maiandra GD"/>
                <w:sz w:val="24"/>
                <w:szCs w:val="24"/>
              </w:rPr>
              <w:t>/garden related words</w:t>
            </w:r>
            <w:r w:rsidRPr="5FDE9994">
              <w:rPr>
                <w:rFonts w:ascii="Maiandra GD" w:eastAsia="Maiandra GD" w:hAnsi="Maiandra GD" w:cs="Maiandra GD"/>
                <w:sz w:val="24"/>
                <w:szCs w:val="24"/>
              </w:rPr>
              <w:t xml:space="preserve"> in their name e.g. Build me up Buttercup. Did you like song why/why not?</w:t>
            </w:r>
          </w:p>
        </w:tc>
        <w:tc>
          <w:tcPr>
            <w:tcW w:w="2619" w:type="dxa"/>
            <w:tcBorders>
              <w:top w:val="nil"/>
              <w:left w:val="nil"/>
              <w:bottom w:val="single" w:sz="6" w:space="0" w:color="000000" w:themeColor="text1"/>
              <w:right w:val="single" w:sz="6" w:space="0" w:color="000000" w:themeColor="text1"/>
            </w:tcBorders>
            <w:shd w:val="clear" w:color="auto" w:fill="auto"/>
          </w:tcPr>
          <w:p w14:paraId="34B3F2EB" w14:textId="4089485E" w:rsidR="00302957" w:rsidRPr="00302957" w:rsidRDefault="5AED404D" w:rsidP="5FDE9994">
            <w:pPr>
              <w:textAlignment w:val="baseline"/>
              <w:rPr>
                <w:rFonts w:ascii="Maiandra GD" w:eastAsia="Maiandra GD" w:hAnsi="Maiandra GD" w:cs="Maiandra GD"/>
                <w:sz w:val="24"/>
                <w:szCs w:val="24"/>
              </w:rPr>
            </w:pPr>
            <w:r w:rsidRPr="5FDE9994">
              <w:rPr>
                <w:rFonts w:ascii="Maiandra GD" w:eastAsia="Maiandra GD" w:hAnsi="Maiandra GD" w:cs="Maiandra GD"/>
                <w:sz w:val="24"/>
                <w:szCs w:val="24"/>
              </w:rPr>
              <w:t xml:space="preserve">Create scented play dough and make flowers and insects you would </w:t>
            </w:r>
            <w:r w:rsidR="29A57521" w:rsidRPr="5FDE9994">
              <w:rPr>
                <w:rFonts w:ascii="Maiandra GD" w:eastAsia="Maiandra GD" w:hAnsi="Maiandra GD" w:cs="Maiandra GD"/>
                <w:sz w:val="24"/>
                <w:szCs w:val="24"/>
              </w:rPr>
              <w:t>find in a garden.</w:t>
            </w:r>
          </w:p>
        </w:tc>
        <w:tc>
          <w:tcPr>
            <w:tcW w:w="5721" w:type="dxa"/>
            <w:tcBorders>
              <w:top w:val="nil"/>
              <w:left w:val="nil"/>
              <w:bottom w:val="single" w:sz="6" w:space="0" w:color="000000" w:themeColor="text1"/>
              <w:right w:val="single" w:sz="6" w:space="0" w:color="000000" w:themeColor="text1"/>
            </w:tcBorders>
            <w:shd w:val="clear" w:color="auto" w:fill="auto"/>
          </w:tcPr>
          <w:p w14:paraId="7D34F5C7" w14:textId="099AC7EC" w:rsidR="00302957" w:rsidRPr="00302957" w:rsidRDefault="4E85E0E9" w:rsidP="5FDE9994">
            <w:pPr>
              <w:textAlignment w:val="baseline"/>
              <w:rPr>
                <w:rFonts w:ascii="Maiandra GD" w:eastAsia="Maiandra GD" w:hAnsi="Maiandra GD" w:cs="Maiandra GD"/>
                <w:sz w:val="24"/>
                <w:szCs w:val="24"/>
              </w:rPr>
            </w:pPr>
            <w:r w:rsidRPr="5FDE9994">
              <w:rPr>
                <w:rFonts w:ascii="Maiandra GD" w:eastAsia="Maiandra GD" w:hAnsi="Maiandra GD" w:cs="Maiandra GD"/>
                <w:sz w:val="24"/>
                <w:szCs w:val="24"/>
              </w:rPr>
              <w:t>Smell challenge- have a range of items which have st</w:t>
            </w:r>
            <w:r w:rsidR="00E73302">
              <w:rPr>
                <w:rFonts w:ascii="Maiandra GD" w:eastAsia="Maiandra GD" w:hAnsi="Maiandra GD" w:cs="Maiandra GD"/>
                <w:sz w:val="24"/>
                <w:szCs w:val="24"/>
              </w:rPr>
              <w:t>r</w:t>
            </w:r>
            <w:r w:rsidRPr="5FDE9994">
              <w:rPr>
                <w:rFonts w:ascii="Maiandra GD" w:eastAsia="Maiandra GD" w:hAnsi="Maiandra GD" w:cs="Maiandra GD"/>
                <w:sz w:val="24"/>
                <w:szCs w:val="24"/>
              </w:rPr>
              <w:t>ong scents e.g. coffee. Children to smell them and guess what the items</w:t>
            </w:r>
            <w:bookmarkStart w:id="0" w:name="_GoBack"/>
            <w:bookmarkEnd w:id="0"/>
            <w:r w:rsidRPr="5FDE9994">
              <w:rPr>
                <w:rFonts w:ascii="Maiandra GD" w:eastAsia="Maiandra GD" w:hAnsi="Maiandra GD" w:cs="Maiandra GD"/>
                <w:sz w:val="24"/>
                <w:szCs w:val="24"/>
              </w:rPr>
              <w:t xml:space="preserve"> are.</w:t>
            </w:r>
          </w:p>
        </w:tc>
        <w:tc>
          <w:tcPr>
            <w:tcW w:w="2500" w:type="dxa"/>
            <w:tcBorders>
              <w:top w:val="nil"/>
              <w:left w:val="nil"/>
              <w:bottom w:val="single" w:sz="6" w:space="0" w:color="000000" w:themeColor="text1"/>
              <w:right w:val="single" w:sz="6" w:space="0" w:color="000000" w:themeColor="text1"/>
            </w:tcBorders>
            <w:shd w:val="clear" w:color="auto" w:fill="auto"/>
          </w:tcPr>
          <w:p w14:paraId="031C8FEA" w14:textId="2E552C7F" w:rsidR="00302957" w:rsidRPr="00302957" w:rsidRDefault="16ABCED5" w:rsidP="5FDE9994">
            <w:pPr>
              <w:textAlignment w:val="baseline"/>
              <w:rPr>
                <w:rFonts w:ascii="Maiandra GD" w:eastAsia="Maiandra GD" w:hAnsi="Maiandra GD" w:cs="Maiandra GD"/>
                <w:sz w:val="24"/>
                <w:szCs w:val="24"/>
              </w:rPr>
            </w:pPr>
            <w:r w:rsidRPr="5FDE9994">
              <w:rPr>
                <w:rFonts w:ascii="Maiandra GD" w:eastAsia="Maiandra GD" w:hAnsi="Maiandra GD" w:cs="Maiandra GD"/>
                <w:sz w:val="24"/>
                <w:szCs w:val="24"/>
              </w:rPr>
              <w:t>Lego Challenge- Create a garden using Lego.</w:t>
            </w:r>
          </w:p>
          <w:p w14:paraId="0B4020A7" w14:textId="7CA0C197" w:rsidR="00302957" w:rsidRPr="00302957" w:rsidRDefault="16ABCED5" w:rsidP="5FDE9994">
            <w:pPr>
              <w:textAlignment w:val="baseline"/>
              <w:rPr>
                <w:rFonts w:ascii="Maiandra GD" w:eastAsia="Maiandra GD" w:hAnsi="Maiandra GD" w:cs="Maiandra GD"/>
                <w:sz w:val="24"/>
                <w:szCs w:val="24"/>
              </w:rPr>
            </w:pPr>
            <w:r w:rsidRPr="5FDE9994">
              <w:rPr>
                <w:rFonts w:ascii="Maiandra GD" w:eastAsia="Maiandra GD" w:hAnsi="Maiandra GD" w:cs="Maiandra GD"/>
                <w:sz w:val="24"/>
                <w:szCs w:val="24"/>
              </w:rPr>
              <w:t>Extension- film an advertising video explaining why people should visit your garden.</w:t>
            </w:r>
          </w:p>
        </w:tc>
      </w:tr>
    </w:tbl>
    <w:p w14:paraId="1D7B270A" w14:textId="77777777" w:rsidR="00302957" w:rsidRPr="00F51E09" w:rsidRDefault="00302957">
      <w:pPr>
        <w:rPr>
          <w:rFonts w:ascii="Arial" w:hAnsi="Arial" w:cs="Arial"/>
          <w:sz w:val="22"/>
          <w:szCs w:val="22"/>
        </w:rPr>
      </w:pPr>
    </w:p>
    <w:sectPr w:rsidR="00302957" w:rsidRPr="00F51E09" w:rsidSect="00730269">
      <w:pgSz w:w="16838" w:h="11906" w:orient="landscape" w:code="9"/>
      <w:pgMar w:top="360" w:right="669" w:bottom="284"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Maiandra GD">
    <w:panose1 w:val="020E0502030308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altName w:val="游明朝"/>
    <w:charset w:val="80"/>
    <w:family w:val="roman"/>
    <w:pitch w:val="variable"/>
    <w:sig w:usb0="800002E7" w:usb1="2AC7FCFF" w:usb2="00000012" w:usb3="00000000" w:csb0="0002009F" w:csb1="00000000"/>
  </w:font>
  <w:font w:name="Calibri">
    <w:panose1 w:val="020F0502020204030204"/>
    <w:charset w:val="00"/>
    <w:family w:val="swiss"/>
    <w:pitch w:val="variable"/>
    <w:sig w:usb0="E0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8A51E3A"/>
    <w:multiLevelType w:val="hybridMultilevel"/>
    <w:tmpl w:val="9DF68F6E"/>
    <w:lvl w:ilvl="0" w:tplc="BBC27AFC">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CFF51CF"/>
    <w:multiLevelType w:val="hybridMultilevel"/>
    <w:tmpl w:val="F8D0F61E"/>
    <w:lvl w:ilvl="0" w:tplc="C97E98EA">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385C"/>
    <w:rsid w:val="0000244A"/>
    <w:rsid w:val="00002E49"/>
    <w:rsid w:val="000214AC"/>
    <w:rsid w:val="00023BF7"/>
    <w:rsid w:val="00046A19"/>
    <w:rsid w:val="00063007"/>
    <w:rsid w:val="00087B5E"/>
    <w:rsid w:val="000A4EB6"/>
    <w:rsid w:val="000C609C"/>
    <w:rsid w:val="00110667"/>
    <w:rsid w:val="00146924"/>
    <w:rsid w:val="00152891"/>
    <w:rsid w:val="001632BC"/>
    <w:rsid w:val="00181870"/>
    <w:rsid w:val="001917C6"/>
    <w:rsid w:val="001A19D3"/>
    <w:rsid w:val="001D3AC9"/>
    <w:rsid w:val="001F0524"/>
    <w:rsid w:val="0022448C"/>
    <w:rsid w:val="00226091"/>
    <w:rsid w:val="002345D5"/>
    <w:rsid w:val="002504EC"/>
    <w:rsid w:val="00287841"/>
    <w:rsid w:val="002930DD"/>
    <w:rsid w:val="002A4B25"/>
    <w:rsid w:val="002B1D9F"/>
    <w:rsid w:val="002C02B7"/>
    <w:rsid w:val="002D5C60"/>
    <w:rsid w:val="002F1CAA"/>
    <w:rsid w:val="003005EA"/>
    <w:rsid w:val="00302957"/>
    <w:rsid w:val="003062D3"/>
    <w:rsid w:val="00316BE3"/>
    <w:rsid w:val="003318BC"/>
    <w:rsid w:val="003474C8"/>
    <w:rsid w:val="00352AAF"/>
    <w:rsid w:val="003537AC"/>
    <w:rsid w:val="0035483E"/>
    <w:rsid w:val="00365E41"/>
    <w:rsid w:val="0037481F"/>
    <w:rsid w:val="003B051F"/>
    <w:rsid w:val="003B24B2"/>
    <w:rsid w:val="003C1CDD"/>
    <w:rsid w:val="003C1D27"/>
    <w:rsid w:val="00401CEF"/>
    <w:rsid w:val="00431742"/>
    <w:rsid w:val="00440AE1"/>
    <w:rsid w:val="00442331"/>
    <w:rsid w:val="0044377A"/>
    <w:rsid w:val="0047704F"/>
    <w:rsid w:val="00477D3A"/>
    <w:rsid w:val="004B6EA1"/>
    <w:rsid w:val="00554646"/>
    <w:rsid w:val="00557FAF"/>
    <w:rsid w:val="005706AC"/>
    <w:rsid w:val="00573354"/>
    <w:rsid w:val="005746F5"/>
    <w:rsid w:val="005908D3"/>
    <w:rsid w:val="005B0853"/>
    <w:rsid w:val="005E4046"/>
    <w:rsid w:val="005F7C7D"/>
    <w:rsid w:val="006127D2"/>
    <w:rsid w:val="00621171"/>
    <w:rsid w:val="00622A62"/>
    <w:rsid w:val="0065797F"/>
    <w:rsid w:val="00667085"/>
    <w:rsid w:val="006705C5"/>
    <w:rsid w:val="00675643"/>
    <w:rsid w:val="00682840"/>
    <w:rsid w:val="00690206"/>
    <w:rsid w:val="006A1475"/>
    <w:rsid w:val="006C1935"/>
    <w:rsid w:val="006C385C"/>
    <w:rsid w:val="006C69D0"/>
    <w:rsid w:val="006F3E47"/>
    <w:rsid w:val="006F73A7"/>
    <w:rsid w:val="00724587"/>
    <w:rsid w:val="00725C9D"/>
    <w:rsid w:val="00730269"/>
    <w:rsid w:val="00742190"/>
    <w:rsid w:val="00761C64"/>
    <w:rsid w:val="0076673F"/>
    <w:rsid w:val="007845F6"/>
    <w:rsid w:val="00790ADD"/>
    <w:rsid w:val="007962D2"/>
    <w:rsid w:val="007A3879"/>
    <w:rsid w:val="007D3D31"/>
    <w:rsid w:val="007E79D3"/>
    <w:rsid w:val="00813A7F"/>
    <w:rsid w:val="00823A3D"/>
    <w:rsid w:val="0083256A"/>
    <w:rsid w:val="00835ACD"/>
    <w:rsid w:val="0084363E"/>
    <w:rsid w:val="008622E4"/>
    <w:rsid w:val="008D6E3E"/>
    <w:rsid w:val="008E2F46"/>
    <w:rsid w:val="008F70C1"/>
    <w:rsid w:val="00901B5A"/>
    <w:rsid w:val="00906F14"/>
    <w:rsid w:val="00916EE9"/>
    <w:rsid w:val="00917D00"/>
    <w:rsid w:val="009314F0"/>
    <w:rsid w:val="0097184D"/>
    <w:rsid w:val="009775BA"/>
    <w:rsid w:val="00982AB7"/>
    <w:rsid w:val="009C3972"/>
    <w:rsid w:val="009D2AF2"/>
    <w:rsid w:val="00A255EC"/>
    <w:rsid w:val="00A816EA"/>
    <w:rsid w:val="00A9420F"/>
    <w:rsid w:val="00AA7125"/>
    <w:rsid w:val="00AB2B23"/>
    <w:rsid w:val="00AC759A"/>
    <w:rsid w:val="00AE6A9B"/>
    <w:rsid w:val="00B05D20"/>
    <w:rsid w:val="00B3305C"/>
    <w:rsid w:val="00B43445"/>
    <w:rsid w:val="00B52310"/>
    <w:rsid w:val="00B65F84"/>
    <w:rsid w:val="00B972BC"/>
    <w:rsid w:val="00BA17A7"/>
    <w:rsid w:val="00BB199A"/>
    <w:rsid w:val="00BB7557"/>
    <w:rsid w:val="00BC4317"/>
    <w:rsid w:val="00C22890"/>
    <w:rsid w:val="00C235EE"/>
    <w:rsid w:val="00C31996"/>
    <w:rsid w:val="00C5530C"/>
    <w:rsid w:val="00C57C02"/>
    <w:rsid w:val="00C8676B"/>
    <w:rsid w:val="00CA43BD"/>
    <w:rsid w:val="00CC6AD3"/>
    <w:rsid w:val="00CD104F"/>
    <w:rsid w:val="00D068AE"/>
    <w:rsid w:val="00D3376B"/>
    <w:rsid w:val="00D468C7"/>
    <w:rsid w:val="00D51253"/>
    <w:rsid w:val="00D57256"/>
    <w:rsid w:val="00D73F93"/>
    <w:rsid w:val="00D92F48"/>
    <w:rsid w:val="00DA086D"/>
    <w:rsid w:val="00DB4271"/>
    <w:rsid w:val="00DB75D2"/>
    <w:rsid w:val="00DC6D68"/>
    <w:rsid w:val="00DC7D4B"/>
    <w:rsid w:val="00DD3067"/>
    <w:rsid w:val="00DF3B6E"/>
    <w:rsid w:val="00E26A3F"/>
    <w:rsid w:val="00E31DD0"/>
    <w:rsid w:val="00E3628B"/>
    <w:rsid w:val="00E41F30"/>
    <w:rsid w:val="00E54696"/>
    <w:rsid w:val="00E71D11"/>
    <w:rsid w:val="00E73302"/>
    <w:rsid w:val="00EA5E1D"/>
    <w:rsid w:val="00EB28D3"/>
    <w:rsid w:val="00EB52D5"/>
    <w:rsid w:val="00EC01D0"/>
    <w:rsid w:val="00ED4692"/>
    <w:rsid w:val="00F07427"/>
    <w:rsid w:val="00F11451"/>
    <w:rsid w:val="00F40672"/>
    <w:rsid w:val="00F51B35"/>
    <w:rsid w:val="00F51E09"/>
    <w:rsid w:val="00F95628"/>
    <w:rsid w:val="00FA398B"/>
    <w:rsid w:val="00FB5BCE"/>
    <w:rsid w:val="00FC236E"/>
    <w:rsid w:val="00FF5C37"/>
    <w:rsid w:val="07B12A37"/>
    <w:rsid w:val="081606DB"/>
    <w:rsid w:val="0A7E8662"/>
    <w:rsid w:val="0AEDE1E8"/>
    <w:rsid w:val="0D7A7D7A"/>
    <w:rsid w:val="0DA7E308"/>
    <w:rsid w:val="141D5427"/>
    <w:rsid w:val="144F526D"/>
    <w:rsid w:val="161566A2"/>
    <w:rsid w:val="16ABCED5"/>
    <w:rsid w:val="1998C7DD"/>
    <w:rsid w:val="1FC2E678"/>
    <w:rsid w:val="21ADECE3"/>
    <w:rsid w:val="239152FA"/>
    <w:rsid w:val="249B8BB6"/>
    <w:rsid w:val="274CBCDA"/>
    <w:rsid w:val="29A57521"/>
    <w:rsid w:val="2BEA6ADF"/>
    <w:rsid w:val="2F1FEE3A"/>
    <w:rsid w:val="3045D8B3"/>
    <w:rsid w:val="31639736"/>
    <w:rsid w:val="33DBAFF6"/>
    <w:rsid w:val="373D41AD"/>
    <w:rsid w:val="39C61D5A"/>
    <w:rsid w:val="3B3D6359"/>
    <w:rsid w:val="3D17227A"/>
    <w:rsid w:val="42E2E95B"/>
    <w:rsid w:val="4687268B"/>
    <w:rsid w:val="48F649C3"/>
    <w:rsid w:val="4A5B0AE2"/>
    <w:rsid w:val="4D88C6DB"/>
    <w:rsid w:val="4E85E0E9"/>
    <w:rsid w:val="4FE69B20"/>
    <w:rsid w:val="52B66E50"/>
    <w:rsid w:val="5649419C"/>
    <w:rsid w:val="5AED404D"/>
    <w:rsid w:val="5C2E76E7"/>
    <w:rsid w:val="5FBC6628"/>
    <w:rsid w:val="5FCBC709"/>
    <w:rsid w:val="5FDE9994"/>
    <w:rsid w:val="60AB66A4"/>
    <w:rsid w:val="62F77E2F"/>
    <w:rsid w:val="63A35249"/>
    <w:rsid w:val="67617050"/>
    <w:rsid w:val="67C52BE5"/>
    <w:rsid w:val="6820C955"/>
    <w:rsid w:val="6CB8FCF3"/>
    <w:rsid w:val="6EA469D5"/>
    <w:rsid w:val="6EC03BD4"/>
    <w:rsid w:val="6F978AB3"/>
    <w:rsid w:val="74BB5043"/>
    <w:rsid w:val="750DB4AE"/>
    <w:rsid w:val="768F9781"/>
    <w:rsid w:val="7857CDEC"/>
    <w:rsid w:val="78DEF526"/>
    <w:rsid w:val="7947EA66"/>
    <w:rsid w:val="7956B9B7"/>
    <w:rsid w:val="79F1E07B"/>
    <w:rsid w:val="7A649282"/>
    <w:rsid w:val="7F480A07"/>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0E495D3"/>
  <w15:chartTrackingRefBased/>
  <w15:docId w15:val="{94736A8F-252D-4E58-9FCB-2228CA1967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rFonts w:ascii="Century Gothic" w:hAnsi="Century Gothic"/>
      <w:sz w:val="28"/>
      <w:szCs w:val="28"/>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A816EA"/>
    <w:rPr>
      <w:color w:val="0000FF"/>
      <w:u w:val="single"/>
    </w:rPr>
  </w:style>
  <w:style w:type="character" w:styleId="UnresolvedMention">
    <w:name w:val="Unresolved Mention"/>
    <w:basedOn w:val="DefaultParagraphFont"/>
    <w:uiPriority w:val="99"/>
    <w:semiHidden/>
    <w:unhideWhenUsed/>
    <w:rsid w:val="007D3D31"/>
    <w:rPr>
      <w:color w:val="605E5C"/>
      <w:shd w:val="clear" w:color="auto" w:fill="E1DFDD"/>
    </w:rPr>
  </w:style>
  <w:style w:type="character" w:styleId="FollowedHyperlink">
    <w:name w:val="FollowedHyperlink"/>
    <w:basedOn w:val="DefaultParagraphFont"/>
    <w:rsid w:val="006A147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87671146">
      <w:bodyDiv w:val="1"/>
      <w:marLeft w:val="0"/>
      <w:marRight w:val="0"/>
      <w:marTop w:val="0"/>
      <w:marBottom w:val="0"/>
      <w:divBdr>
        <w:top w:val="none" w:sz="0" w:space="0" w:color="auto"/>
        <w:left w:val="none" w:sz="0" w:space="0" w:color="auto"/>
        <w:bottom w:val="none" w:sz="0" w:space="0" w:color="auto"/>
        <w:right w:val="none" w:sz="0" w:space="0" w:color="auto"/>
      </w:divBdr>
      <w:divsChild>
        <w:div w:id="105854965">
          <w:marLeft w:val="0"/>
          <w:marRight w:val="0"/>
          <w:marTop w:val="0"/>
          <w:marBottom w:val="0"/>
          <w:divBdr>
            <w:top w:val="none" w:sz="0" w:space="0" w:color="auto"/>
            <w:left w:val="none" w:sz="0" w:space="0" w:color="auto"/>
            <w:bottom w:val="none" w:sz="0" w:space="0" w:color="auto"/>
            <w:right w:val="none" w:sz="0" w:space="0" w:color="auto"/>
          </w:divBdr>
        </w:div>
        <w:div w:id="273831431">
          <w:marLeft w:val="0"/>
          <w:marRight w:val="0"/>
          <w:marTop w:val="0"/>
          <w:marBottom w:val="0"/>
          <w:divBdr>
            <w:top w:val="none" w:sz="0" w:space="0" w:color="auto"/>
            <w:left w:val="none" w:sz="0" w:space="0" w:color="auto"/>
            <w:bottom w:val="none" w:sz="0" w:space="0" w:color="auto"/>
            <w:right w:val="none" w:sz="0" w:space="0" w:color="auto"/>
          </w:divBdr>
        </w:div>
        <w:div w:id="667949756">
          <w:marLeft w:val="0"/>
          <w:marRight w:val="0"/>
          <w:marTop w:val="0"/>
          <w:marBottom w:val="0"/>
          <w:divBdr>
            <w:top w:val="none" w:sz="0" w:space="0" w:color="auto"/>
            <w:left w:val="none" w:sz="0" w:space="0" w:color="auto"/>
            <w:bottom w:val="none" w:sz="0" w:space="0" w:color="auto"/>
            <w:right w:val="none" w:sz="0" w:space="0" w:color="auto"/>
          </w:divBdr>
          <w:divsChild>
            <w:div w:id="933632940">
              <w:marLeft w:val="0"/>
              <w:marRight w:val="0"/>
              <w:marTop w:val="30"/>
              <w:marBottom w:val="30"/>
              <w:divBdr>
                <w:top w:val="none" w:sz="0" w:space="0" w:color="auto"/>
                <w:left w:val="none" w:sz="0" w:space="0" w:color="auto"/>
                <w:bottom w:val="none" w:sz="0" w:space="0" w:color="auto"/>
                <w:right w:val="none" w:sz="0" w:space="0" w:color="auto"/>
              </w:divBdr>
              <w:divsChild>
                <w:div w:id="1663735">
                  <w:marLeft w:val="0"/>
                  <w:marRight w:val="0"/>
                  <w:marTop w:val="0"/>
                  <w:marBottom w:val="0"/>
                  <w:divBdr>
                    <w:top w:val="none" w:sz="0" w:space="0" w:color="auto"/>
                    <w:left w:val="none" w:sz="0" w:space="0" w:color="auto"/>
                    <w:bottom w:val="none" w:sz="0" w:space="0" w:color="auto"/>
                    <w:right w:val="none" w:sz="0" w:space="0" w:color="auto"/>
                  </w:divBdr>
                  <w:divsChild>
                    <w:div w:id="2066904689">
                      <w:marLeft w:val="0"/>
                      <w:marRight w:val="0"/>
                      <w:marTop w:val="0"/>
                      <w:marBottom w:val="0"/>
                      <w:divBdr>
                        <w:top w:val="none" w:sz="0" w:space="0" w:color="auto"/>
                        <w:left w:val="none" w:sz="0" w:space="0" w:color="auto"/>
                        <w:bottom w:val="none" w:sz="0" w:space="0" w:color="auto"/>
                        <w:right w:val="none" w:sz="0" w:space="0" w:color="auto"/>
                      </w:divBdr>
                    </w:div>
                  </w:divsChild>
                </w:div>
                <w:div w:id="46151316">
                  <w:marLeft w:val="0"/>
                  <w:marRight w:val="0"/>
                  <w:marTop w:val="0"/>
                  <w:marBottom w:val="0"/>
                  <w:divBdr>
                    <w:top w:val="none" w:sz="0" w:space="0" w:color="auto"/>
                    <w:left w:val="none" w:sz="0" w:space="0" w:color="auto"/>
                    <w:bottom w:val="none" w:sz="0" w:space="0" w:color="auto"/>
                    <w:right w:val="none" w:sz="0" w:space="0" w:color="auto"/>
                  </w:divBdr>
                  <w:divsChild>
                    <w:div w:id="983118228">
                      <w:marLeft w:val="0"/>
                      <w:marRight w:val="0"/>
                      <w:marTop w:val="0"/>
                      <w:marBottom w:val="0"/>
                      <w:divBdr>
                        <w:top w:val="none" w:sz="0" w:space="0" w:color="auto"/>
                        <w:left w:val="none" w:sz="0" w:space="0" w:color="auto"/>
                        <w:bottom w:val="none" w:sz="0" w:space="0" w:color="auto"/>
                        <w:right w:val="none" w:sz="0" w:space="0" w:color="auto"/>
                      </w:divBdr>
                    </w:div>
                    <w:div w:id="1596748469">
                      <w:marLeft w:val="0"/>
                      <w:marRight w:val="0"/>
                      <w:marTop w:val="0"/>
                      <w:marBottom w:val="0"/>
                      <w:divBdr>
                        <w:top w:val="none" w:sz="0" w:space="0" w:color="auto"/>
                        <w:left w:val="none" w:sz="0" w:space="0" w:color="auto"/>
                        <w:bottom w:val="none" w:sz="0" w:space="0" w:color="auto"/>
                        <w:right w:val="none" w:sz="0" w:space="0" w:color="auto"/>
                      </w:divBdr>
                    </w:div>
                    <w:div w:id="2022395735">
                      <w:marLeft w:val="0"/>
                      <w:marRight w:val="0"/>
                      <w:marTop w:val="0"/>
                      <w:marBottom w:val="0"/>
                      <w:divBdr>
                        <w:top w:val="none" w:sz="0" w:space="0" w:color="auto"/>
                        <w:left w:val="none" w:sz="0" w:space="0" w:color="auto"/>
                        <w:bottom w:val="none" w:sz="0" w:space="0" w:color="auto"/>
                        <w:right w:val="none" w:sz="0" w:space="0" w:color="auto"/>
                      </w:divBdr>
                    </w:div>
                  </w:divsChild>
                </w:div>
                <w:div w:id="566113112">
                  <w:marLeft w:val="0"/>
                  <w:marRight w:val="0"/>
                  <w:marTop w:val="0"/>
                  <w:marBottom w:val="0"/>
                  <w:divBdr>
                    <w:top w:val="none" w:sz="0" w:space="0" w:color="auto"/>
                    <w:left w:val="none" w:sz="0" w:space="0" w:color="auto"/>
                    <w:bottom w:val="none" w:sz="0" w:space="0" w:color="auto"/>
                    <w:right w:val="none" w:sz="0" w:space="0" w:color="auto"/>
                  </w:divBdr>
                  <w:divsChild>
                    <w:div w:id="1356617935">
                      <w:marLeft w:val="0"/>
                      <w:marRight w:val="0"/>
                      <w:marTop w:val="0"/>
                      <w:marBottom w:val="0"/>
                      <w:divBdr>
                        <w:top w:val="none" w:sz="0" w:space="0" w:color="auto"/>
                        <w:left w:val="none" w:sz="0" w:space="0" w:color="auto"/>
                        <w:bottom w:val="none" w:sz="0" w:space="0" w:color="auto"/>
                        <w:right w:val="none" w:sz="0" w:space="0" w:color="auto"/>
                      </w:divBdr>
                    </w:div>
                  </w:divsChild>
                </w:div>
                <w:div w:id="656611801">
                  <w:marLeft w:val="0"/>
                  <w:marRight w:val="0"/>
                  <w:marTop w:val="0"/>
                  <w:marBottom w:val="0"/>
                  <w:divBdr>
                    <w:top w:val="none" w:sz="0" w:space="0" w:color="auto"/>
                    <w:left w:val="none" w:sz="0" w:space="0" w:color="auto"/>
                    <w:bottom w:val="none" w:sz="0" w:space="0" w:color="auto"/>
                    <w:right w:val="none" w:sz="0" w:space="0" w:color="auto"/>
                  </w:divBdr>
                  <w:divsChild>
                    <w:div w:id="22677509">
                      <w:marLeft w:val="0"/>
                      <w:marRight w:val="0"/>
                      <w:marTop w:val="0"/>
                      <w:marBottom w:val="0"/>
                      <w:divBdr>
                        <w:top w:val="none" w:sz="0" w:space="0" w:color="auto"/>
                        <w:left w:val="none" w:sz="0" w:space="0" w:color="auto"/>
                        <w:bottom w:val="none" w:sz="0" w:space="0" w:color="auto"/>
                        <w:right w:val="none" w:sz="0" w:space="0" w:color="auto"/>
                      </w:divBdr>
                    </w:div>
                    <w:div w:id="1354304936">
                      <w:marLeft w:val="0"/>
                      <w:marRight w:val="0"/>
                      <w:marTop w:val="0"/>
                      <w:marBottom w:val="0"/>
                      <w:divBdr>
                        <w:top w:val="none" w:sz="0" w:space="0" w:color="auto"/>
                        <w:left w:val="none" w:sz="0" w:space="0" w:color="auto"/>
                        <w:bottom w:val="none" w:sz="0" w:space="0" w:color="auto"/>
                        <w:right w:val="none" w:sz="0" w:space="0" w:color="auto"/>
                      </w:divBdr>
                    </w:div>
                    <w:div w:id="1636133918">
                      <w:marLeft w:val="0"/>
                      <w:marRight w:val="0"/>
                      <w:marTop w:val="0"/>
                      <w:marBottom w:val="0"/>
                      <w:divBdr>
                        <w:top w:val="none" w:sz="0" w:space="0" w:color="auto"/>
                        <w:left w:val="none" w:sz="0" w:space="0" w:color="auto"/>
                        <w:bottom w:val="none" w:sz="0" w:space="0" w:color="auto"/>
                        <w:right w:val="none" w:sz="0" w:space="0" w:color="auto"/>
                      </w:divBdr>
                    </w:div>
                  </w:divsChild>
                </w:div>
                <w:div w:id="995380326">
                  <w:marLeft w:val="0"/>
                  <w:marRight w:val="0"/>
                  <w:marTop w:val="0"/>
                  <w:marBottom w:val="0"/>
                  <w:divBdr>
                    <w:top w:val="none" w:sz="0" w:space="0" w:color="auto"/>
                    <w:left w:val="none" w:sz="0" w:space="0" w:color="auto"/>
                    <w:bottom w:val="none" w:sz="0" w:space="0" w:color="auto"/>
                    <w:right w:val="none" w:sz="0" w:space="0" w:color="auto"/>
                  </w:divBdr>
                  <w:divsChild>
                    <w:div w:id="1008941492">
                      <w:marLeft w:val="0"/>
                      <w:marRight w:val="0"/>
                      <w:marTop w:val="0"/>
                      <w:marBottom w:val="0"/>
                      <w:divBdr>
                        <w:top w:val="none" w:sz="0" w:space="0" w:color="auto"/>
                        <w:left w:val="none" w:sz="0" w:space="0" w:color="auto"/>
                        <w:bottom w:val="none" w:sz="0" w:space="0" w:color="auto"/>
                        <w:right w:val="none" w:sz="0" w:space="0" w:color="auto"/>
                      </w:divBdr>
                    </w:div>
                  </w:divsChild>
                </w:div>
                <w:div w:id="1042897431">
                  <w:marLeft w:val="0"/>
                  <w:marRight w:val="0"/>
                  <w:marTop w:val="0"/>
                  <w:marBottom w:val="0"/>
                  <w:divBdr>
                    <w:top w:val="none" w:sz="0" w:space="0" w:color="auto"/>
                    <w:left w:val="none" w:sz="0" w:space="0" w:color="auto"/>
                    <w:bottom w:val="none" w:sz="0" w:space="0" w:color="auto"/>
                    <w:right w:val="none" w:sz="0" w:space="0" w:color="auto"/>
                  </w:divBdr>
                  <w:divsChild>
                    <w:div w:id="1992057447">
                      <w:marLeft w:val="0"/>
                      <w:marRight w:val="0"/>
                      <w:marTop w:val="0"/>
                      <w:marBottom w:val="0"/>
                      <w:divBdr>
                        <w:top w:val="none" w:sz="0" w:space="0" w:color="auto"/>
                        <w:left w:val="none" w:sz="0" w:space="0" w:color="auto"/>
                        <w:bottom w:val="none" w:sz="0" w:space="0" w:color="auto"/>
                        <w:right w:val="none" w:sz="0" w:space="0" w:color="auto"/>
                      </w:divBdr>
                    </w:div>
                  </w:divsChild>
                </w:div>
                <w:div w:id="1065834034">
                  <w:marLeft w:val="0"/>
                  <w:marRight w:val="0"/>
                  <w:marTop w:val="0"/>
                  <w:marBottom w:val="0"/>
                  <w:divBdr>
                    <w:top w:val="none" w:sz="0" w:space="0" w:color="auto"/>
                    <w:left w:val="none" w:sz="0" w:space="0" w:color="auto"/>
                    <w:bottom w:val="none" w:sz="0" w:space="0" w:color="auto"/>
                    <w:right w:val="none" w:sz="0" w:space="0" w:color="auto"/>
                  </w:divBdr>
                  <w:divsChild>
                    <w:div w:id="188228876">
                      <w:marLeft w:val="0"/>
                      <w:marRight w:val="0"/>
                      <w:marTop w:val="0"/>
                      <w:marBottom w:val="0"/>
                      <w:divBdr>
                        <w:top w:val="none" w:sz="0" w:space="0" w:color="auto"/>
                        <w:left w:val="none" w:sz="0" w:space="0" w:color="auto"/>
                        <w:bottom w:val="none" w:sz="0" w:space="0" w:color="auto"/>
                        <w:right w:val="none" w:sz="0" w:space="0" w:color="auto"/>
                      </w:divBdr>
                    </w:div>
                  </w:divsChild>
                </w:div>
                <w:div w:id="1374382676">
                  <w:marLeft w:val="0"/>
                  <w:marRight w:val="0"/>
                  <w:marTop w:val="0"/>
                  <w:marBottom w:val="0"/>
                  <w:divBdr>
                    <w:top w:val="none" w:sz="0" w:space="0" w:color="auto"/>
                    <w:left w:val="none" w:sz="0" w:space="0" w:color="auto"/>
                    <w:bottom w:val="none" w:sz="0" w:space="0" w:color="auto"/>
                    <w:right w:val="none" w:sz="0" w:space="0" w:color="auto"/>
                  </w:divBdr>
                  <w:divsChild>
                    <w:div w:id="134415562">
                      <w:marLeft w:val="0"/>
                      <w:marRight w:val="0"/>
                      <w:marTop w:val="0"/>
                      <w:marBottom w:val="0"/>
                      <w:divBdr>
                        <w:top w:val="none" w:sz="0" w:space="0" w:color="auto"/>
                        <w:left w:val="none" w:sz="0" w:space="0" w:color="auto"/>
                        <w:bottom w:val="none" w:sz="0" w:space="0" w:color="auto"/>
                        <w:right w:val="none" w:sz="0" w:space="0" w:color="auto"/>
                      </w:divBdr>
                    </w:div>
                  </w:divsChild>
                </w:div>
                <w:div w:id="1430662594">
                  <w:marLeft w:val="0"/>
                  <w:marRight w:val="0"/>
                  <w:marTop w:val="0"/>
                  <w:marBottom w:val="0"/>
                  <w:divBdr>
                    <w:top w:val="none" w:sz="0" w:space="0" w:color="auto"/>
                    <w:left w:val="none" w:sz="0" w:space="0" w:color="auto"/>
                    <w:bottom w:val="none" w:sz="0" w:space="0" w:color="auto"/>
                    <w:right w:val="none" w:sz="0" w:space="0" w:color="auto"/>
                  </w:divBdr>
                  <w:divsChild>
                    <w:div w:id="360252902">
                      <w:marLeft w:val="0"/>
                      <w:marRight w:val="0"/>
                      <w:marTop w:val="0"/>
                      <w:marBottom w:val="0"/>
                      <w:divBdr>
                        <w:top w:val="none" w:sz="0" w:space="0" w:color="auto"/>
                        <w:left w:val="none" w:sz="0" w:space="0" w:color="auto"/>
                        <w:bottom w:val="none" w:sz="0" w:space="0" w:color="auto"/>
                        <w:right w:val="none" w:sz="0" w:space="0" w:color="auto"/>
                      </w:divBdr>
                    </w:div>
                    <w:div w:id="1078479459">
                      <w:marLeft w:val="0"/>
                      <w:marRight w:val="0"/>
                      <w:marTop w:val="0"/>
                      <w:marBottom w:val="0"/>
                      <w:divBdr>
                        <w:top w:val="none" w:sz="0" w:space="0" w:color="auto"/>
                        <w:left w:val="none" w:sz="0" w:space="0" w:color="auto"/>
                        <w:bottom w:val="none" w:sz="0" w:space="0" w:color="auto"/>
                        <w:right w:val="none" w:sz="0" w:space="0" w:color="auto"/>
                      </w:divBdr>
                    </w:div>
                    <w:div w:id="1539319926">
                      <w:marLeft w:val="0"/>
                      <w:marRight w:val="0"/>
                      <w:marTop w:val="0"/>
                      <w:marBottom w:val="0"/>
                      <w:divBdr>
                        <w:top w:val="none" w:sz="0" w:space="0" w:color="auto"/>
                        <w:left w:val="none" w:sz="0" w:space="0" w:color="auto"/>
                        <w:bottom w:val="none" w:sz="0" w:space="0" w:color="auto"/>
                        <w:right w:val="none" w:sz="0" w:space="0" w:color="auto"/>
                      </w:divBdr>
                    </w:div>
                  </w:divsChild>
                </w:div>
                <w:div w:id="1432701561">
                  <w:marLeft w:val="0"/>
                  <w:marRight w:val="0"/>
                  <w:marTop w:val="0"/>
                  <w:marBottom w:val="0"/>
                  <w:divBdr>
                    <w:top w:val="none" w:sz="0" w:space="0" w:color="auto"/>
                    <w:left w:val="none" w:sz="0" w:space="0" w:color="auto"/>
                    <w:bottom w:val="none" w:sz="0" w:space="0" w:color="auto"/>
                    <w:right w:val="none" w:sz="0" w:space="0" w:color="auto"/>
                  </w:divBdr>
                  <w:divsChild>
                    <w:div w:id="960576729">
                      <w:marLeft w:val="0"/>
                      <w:marRight w:val="0"/>
                      <w:marTop w:val="0"/>
                      <w:marBottom w:val="0"/>
                      <w:divBdr>
                        <w:top w:val="none" w:sz="0" w:space="0" w:color="auto"/>
                        <w:left w:val="none" w:sz="0" w:space="0" w:color="auto"/>
                        <w:bottom w:val="none" w:sz="0" w:space="0" w:color="auto"/>
                        <w:right w:val="none" w:sz="0" w:space="0" w:color="auto"/>
                      </w:divBdr>
                    </w:div>
                    <w:div w:id="1885093684">
                      <w:marLeft w:val="0"/>
                      <w:marRight w:val="0"/>
                      <w:marTop w:val="0"/>
                      <w:marBottom w:val="0"/>
                      <w:divBdr>
                        <w:top w:val="none" w:sz="0" w:space="0" w:color="auto"/>
                        <w:left w:val="none" w:sz="0" w:space="0" w:color="auto"/>
                        <w:bottom w:val="none" w:sz="0" w:space="0" w:color="auto"/>
                        <w:right w:val="none" w:sz="0" w:space="0" w:color="auto"/>
                      </w:divBdr>
                    </w:div>
                  </w:divsChild>
                </w:div>
                <w:div w:id="1558082106">
                  <w:marLeft w:val="0"/>
                  <w:marRight w:val="0"/>
                  <w:marTop w:val="0"/>
                  <w:marBottom w:val="0"/>
                  <w:divBdr>
                    <w:top w:val="none" w:sz="0" w:space="0" w:color="auto"/>
                    <w:left w:val="none" w:sz="0" w:space="0" w:color="auto"/>
                    <w:bottom w:val="none" w:sz="0" w:space="0" w:color="auto"/>
                    <w:right w:val="none" w:sz="0" w:space="0" w:color="auto"/>
                  </w:divBdr>
                  <w:divsChild>
                    <w:div w:id="1227106229">
                      <w:marLeft w:val="0"/>
                      <w:marRight w:val="0"/>
                      <w:marTop w:val="0"/>
                      <w:marBottom w:val="0"/>
                      <w:divBdr>
                        <w:top w:val="none" w:sz="0" w:space="0" w:color="auto"/>
                        <w:left w:val="none" w:sz="0" w:space="0" w:color="auto"/>
                        <w:bottom w:val="none" w:sz="0" w:space="0" w:color="auto"/>
                        <w:right w:val="none" w:sz="0" w:space="0" w:color="auto"/>
                      </w:divBdr>
                    </w:div>
                  </w:divsChild>
                </w:div>
                <w:div w:id="1634289608">
                  <w:marLeft w:val="0"/>
                  <w:marRight w:val="0"/>
                  <w:marTop w:val="0"/>
                  <w:marBottom w:val="0"/>
                  <w:divBdr>
                    <w:top w:val="none" w:sz="0" w:space="0" w:color="auto"/>
                    <w:left w:val="none" w:sz="0" w:space="0" w:color="auto"/>
                    <w:bottom w:val="none" w:sz="0" w:space="0" w:color="auto"/>
                    <w:right w:val="none" w:sz="0" w:space="0" w:color="auto"/>
                  </w:divBdr>
                  <w:divsChild>
                    <w:div w:id="2101753939">
                      <w:marLeft w:val="0"/>
                      <w:marRight w:val="0"/>
                      <w:marTop w:val="0"/>
                      <w:marBottom w:val="0"/>
                      <w:divBdr>
                        <w:top w:val="none" w:sz="0" w:space="0" w:color="auto"/>
                        <w:left w:val="none" w:sz="0" w:space="0" w:color="auto"/>
                        <w:bottom w:val="none" w:sz="0" w:space="0" w:color="auto"/>
                        <w:right w:val="none" w:sz="0" w:space="0" w:color="auto"/>
                      </w:divBdr>
                    </w:div>
                  </w:divsChild>
                </w:div>
                <w:div w:id="1755472043">
                  <w:marLeft w:val="0"/>
                  <w:marRight w:val="0"/>
                  <w:marTop w:val="0"/>
                  <w:marBottom w:val="0"/>
                  <w:divBdr>
                    <w:top w:val="none" w:sz="0" w:space="0" w:color="auto"/>
                    <w:left w:val="none" w:sz="0" w:space="0" w:color="auto"/>
                    <w:bottom w:val="none" w:sz="0" w:space="0" w:color="auto"/>
                    <w:right w:val="none" w:sz="0" w:space="0" w:color="auto"/>
                  </w:divBdr>
                  <w:divsChild>
                    <w:div w:id="106000120">
                      <w:marLeft w:val="0"/>
                      <w:marRight w:val="0"/>
                      <w:marTop w:val="0"/>
                      <w:marBottom w:val="0"/>
                      <w:divBdr>
                        <w:top w:val="none" w:sz="0" w:space="0" w:color="auto"/>
                        <w:left w:val="none" w:sz="0" w:space="0" w:color="auto"/>
                        <w:bottom w:val="none" w:sz="0" w:space="0" w:color="auto"/>
                        <w:right w:val="none" w:sz="0" w:space="0" w:color="auto"/>
                      </w:divBdr>
                    </w:div>
                    <w:div w:id="244846621">
                      <w:marLeft w:val="0"/>
                      <w:marRight w:val="0"/>
                      <w:marTop w:val="0"/>
                      <w:marBottom w:val="0"/>
                      <w:divBdr>
                        <w:top w:val="none" w:sz="0" w:space="0" w:color="auto"/>
                        <w:left w:val="none" w:sz="0" w:space="0" w:color="auto"/>
                        <w:bottom w:val="none" w:sz="0" w:space="0" w:color="auto"/>
                        <w:right w:val="none" w:sz="0" w:space="0" w:color="auto"/>
                      </w:divBdr>
                    </w:div>
                    <w:div w:id="894467024">
                      <w:marLeft w:val="0"/>
                      <w:marRight w:val="0"/>
                      <w:marTop w:val="0"/>
                      <w:marBottom w:val="0"/>
                      <w:divBdr>
                        <w:top w:val="none" w:sz="0" w:space="0" w:color="auto"/>
                        <w:left w:val="none" w:sz="0" w:space="0" w:color="auto"/>
                        <w:bottom w:val="none" w:sz="0" w:space="0" w:color="auto"/>
                        <w:right w:val="none" w:sz="0" w:space="0" w:color="auto"/>
                      </w:divBdr>
                    </w:div>
                    <w:div w:id="1261337451">
                      <w:marLeft w:val="0"/>
                      <w:marRight w:val="0"/>
                      <w:marTop w:val="0"/>
                      <w:marBottom w:val="0"/>
                      <w:divBdr>
                        <w:top w:val="none" w:sz="0" w:space="0" w:color="auto"/>
                        <w:left w:val="none" w:sz="0" w:space="0" w:color="auto"/>
                        <w:bottom w:val="none" w:sz="0" w:space="0" w:color="auto"/>
                        <w:right w:val="none" w:sz="0" w:space="0" w:color="auto"/>
                      </w:divBdr>
                    </w:div>
                    <w:div w:id="1824470907">
                      <w:marLeft w:val="0"/>
                      <w:marRight w:val="0"/>
                      <w:marTop w:val="0"/>
                      <w:marBottom w:val="0"/>
                      <w:divBdr>
                        <w:top w:val="none" w:sz="0" w:space="0" w:color="auto"/>
                        <w:left w:val="none" w:sz="0" w:space="0" w:color="auto"/>
                        <w:bottom w:val="none" w:sz="0" w:space="0" w:color="auto"/>
                        <w:right w:val="none" w:sz="0" w:space="0" w:color="auto"/>
                      </w:divBdr>
                    </w:div>
                    <w:div w:id="2030178141">
                      <w:marLeft w:val="0"/>
                      <w:marRight w:val="0"/>
                      <w:marTop w:val="0"/>
                      <w:marBottom w:val="0"/>
                      <w:divBdr>
                        <w:top w:val="none" w:sz="0" w:space="0" w:color="auto"/>
                        <w:left w:val="none" w:sz="0" w:space="0" w:color="auto"/>
                        <w:bottom w:val="none" w:sz="0" w:space="0" w:color="auto"/>
                        <w:right w:val="none" w:sz="0" w:space="0" w:color="auto"/>
                      </w:divBdr>
                    </w:div>
                  </w:divsChild>
                </w:div>
                <w:div w:id="1828282815">
                  <w:marLeft w:val="0"/>
                  <w:marRight w:val="0"/>
                  <w:marTop w:val="0"/>
                  <w:marBottom w:val="0"/>
                  <w:divBdr>
                    <w:top w:val="none" w:sz="0" w:space="0" w:color="auto"/>
                    <w:left w:val="none" w:sz="0" w:space="0" w:color="auto"/>
                    <w:bottom w:val="none" w:sz="0" w:space="0" w:color="auto"/>
                    <w:right w:val="none" w:sz="0" w:space="0" w:color="auto"/>
                  </w:divBdr>
                  <w:divsChild>
                    <w:div w:id="1279530455">
                      <w:marLeft w:val="0"/>
                      <w:marRight w:val="0"/>
                      <w:marTop w:val="0"/>
                      <w:marBottom w:val="0"/>
                      <w:divBdr>
                        <w:top w:val="none" w:sz="0" w:space="0" w:color="auto"/>
                        <w:left w:val="none" w:sz="0" w:space="0" w:color="auto"/>
                        <w:bottom w:val="none" w:sz="0" w:space="0" w:color="auto"/>
                        <w:right w:val="none" w:sz="0" w:space="0" w:color="auto"/>
                      </w:divBdr>
                    </w:div>
                  </w:divsChild>
                </w:div>
                <w:div w:id="1829318743">
                  <w:marLeft w:val="0"/>
                  <w:marRight w:val="0"/>
                  <w:marTop w:val="0"/>
                  <w:marBottom w:val="0"/>
                  <w:divBdr>
                    <w:top w:val="none" w:sz="0" w:space="0" w:color="auto"/>
                    <w:left w:val="none" w:sz="0" w:space="0" w:color="auto"/>
                    <w:bottom w:val="none" w:sz="0" w:space="0" w:color="auto"/>
                    <w:right w:val="none" w:sz="0" w:space="0" w:color="auto"/>
                  </w:divBdr>
                  <w:divsChild>
                    <w:div w:id="838934403">
                      <w:marLeft w:val="0"/>
                      <w:marRight w:val="0"/>
                      <w:marTop w:val="0"/>
                      <w:marBottom w:val="0"/>
                      <w:divBdr>
                        <w:top w:val="none" w:sz="0" w:space="0" w:color="auto"/>
                        <w:left w:val="none" w:sz="0" w:space="0" w:color="auto"/>
                        <w:bottom w:val="none" w:sz="0" w:space="0" w:color="auto"/>
                        <w:right w:val="none" w:sz="0" w:space="0" w:color="auto"/>
                      </w:divBdr>
                    </w:div>
                  </w:divsChild>
                </w:div>
                <w:div w:id="1845509781">
                  <w:marLeft w:val="0"/>
                  <w:marRight w:val="0"/>
                  <w:marTop w:val="0"/>
                  <w:marBottom w:val="0"/>
                  <w:divBdr>
                    <w:top w:val="none" w:sz="0" w:space="0" w:color="auto"/>
                    <w:left w:val="none" w:sz="0" w:space="0" w:color="auto"/>
                    <w:bottom w:val="none" w:sz="0" w:space="0" w:color="auto"/>
                    <w:right w:val="none" w:sz="0" w:space="0" w:color="auto"/>
                  </w:divBdr>
                  <w:divsChild>
                    <w:div w:id="738672881">
                      <w:marLeft w:val="0"/>
                      <w:marRight w:val="0"/>
                      <w:marTop w:val="0"/>
                      <w:marBottom w:val="0"/>
                      <w:divBdr>
                        <w:top w:val="none" w:sz="0" w:space="0" w:color="auto"/>
                        <w:left w:val="none" w:sz="0" w:space="0" w:color="auto"/>
                        <w:bottom w:val="none" w:sz="0" w:space="0" w:color="auto"/>
                        <w:right w:val="none" w:sz="0" w:space="0" w:color="auto"/>
                      </w:divBdr>
                    </w:div>
                  </w:divsChild>
                </w:div>
                <w:div w:id="1890066537">
                  <w:marLeft w:val="0"/>
                  <w:marRight w:val="0"/>
                  <w:marTop w:val="0"/>
                  <w:marBottom w:val="0"/>
                  <w:divBdr>
                    <w:top w:val="none" w:sz="0" w:space="0" w:color="auto"/>
                    <w:left w:val="none" w:sz="0" w:space="0" w:color="auto"/>
                    <w:bottom w:val="none" w:sz="0" w:space="0" w:color="auto"/>
                    <w:right w:val="none" w:sz="0" w:space="0" w:color="auto"/>
                  </w:divBdr>
                  <w:divsChild>
                    <w:div w:id="791947410">
                      <w:marLeft w:val="0"/>
                      <w:marRight w:val="0"/>
                      <w:marTop w:val="0"/>
                      <w:marBottom w:val="0"/>
                      <w:divBdr>
                        <w:top w:val="none" w:sz="0" w:space="0" w:color="auto"/>
                        <w:left w:val="none" w:sz="0" w:space="0" w:color="auto"/>
                        <w:bottom w:val="none" w:sz="0" w:space="0" w:color="auto"/>
                        <w:right w:val="none" w:sz="0" w:space="0" w:color="auto"/>
                      </w:divBdr>
                    </w:div>
                  </w:divsChild>
                </w:div>
                <w:div w:id="2057197539">
                  <w:marLeft w:val="0"/>
                  <w:marRight w:val="0"/>
                  <w:marTop w:val="0"/>
                  <w:marBottom w:val="0"/>
                  <w:divBdr>
                    <w:top w:val="none" w:sz="0" w:space="0" w:color="auto"/>
                    <w:left w:val="none" w:sz="0" w:space="0" w:color="auto"/>
                    <w:bottom w:val="none" w:sz="0" w:space="0" w:color="auto"/>
                    <w:right w:val="none" w:sz="0" w:space="0" w:color="auto"/>
                  </w:divBdr>
                  <w:divsChild>
                    <w:div w:id="1207763510">
                      <w:marLeft w:val="0"/>
                      <w:marRight w:val="0"/>
                      <w:marTop w:val="0"/>
                      <w:marBottom w:val="0"/>
                      <w:divBdr>
                        <w:top w:val="none" w:sz="0" w:space="0" w:color="auto"/>
                        <w:left w:val="none" w:sz="0" w:space="0" w:color="auto"/>
                        <w:bottom w:val="none" w:sz="0" w:space="0" w:color="auto"/>
                        <w:right w:val="none" w:sz="0" w:space="0" w:color="auto"/>
                      </w:divBdr>
                    </w:div>
                    <w:div w:id="1449855393">
                      <w:marLeft w:val="0"/>
                      <w:marRight w:val="0"/>
                      <w:marTop w:val="0"/>
                      <w:marBottom w:val="0"/>
                      <w:divBdr>
                        <w:top w:val="none" w:sz="0" w:space="0" w:color="auto"/>
                        <w:left w:val="none" w:sz="0" w:space="0" w:color="auto"/>
                        <w:bottom w:val="none" w:sz="0" w:space="0" w:color="auto"/>
                        <w:right w:val="none" w:sz="0" w:space="0" w:color="auto"/>
                      </w:divBdr>
                    </w:div>
                    <w:div w:id="1931691865">
                      <w:marLeft w:val="0"/>
                      <w:marRight w:val="0"/>
                      <w:marTop w:val="0"/>
                      <w:marBottom w:val="0"/>
                      <w:divBdr>
                        <w:top w:val="none" w:sz="0" w:space="0" w:color="auto"/>
                        <w:left w:val="none" w:sz="0" w:space="0" w:color="auto"/>
                        <w:bottom w:val="none" w:sz="0" w:space="0" w:color="auto"/>
                        <w:right w:val="none" w:sz="0" w:space="0" w:color="auto"/>
                      </w:divBdr>
                    </w:div>
                  </w:divsChild>
                </w:div>
                <w:div w:id="2086371235">
                  <w:marLeft w:val="0"/>
                  <w:marRight w:val="0"/>
                  <w:marTop w:val="0"/>
                  <w:marBottom w:val="0"/>
                  <w:divBdr>
                    <w:top w:val="none" w:sz="0" w:space="0" w:color="auto"/>
                    <w:left w:val="none" w:sz="0" w:space="0" w:color="auto"/>
                    <w:bottom w:val="none" w:sz="0" w:space="0" w:color="auto"/>
                    <w:right w:val="none" w:sz="0" w:space="0" w:color="auto"/>
                  </w:divBdr>
                  <w:divsChild>
                    <w:div w:id="1604221333">
                      <w:marLeft w:val="0"/>
                      <w:marRight w:val="0"/>
                      <w:marTop w:val="0"/>
                      <w:marBottom w:val="0"/>
                      <w:divBdr>
                        <w:top w:val="none" w:sz="0" w:space="0" w:color="auto"/>
                        <w:left w:val="none" w:sz="0" w:space="0" w:color="auto"/>
                        <w:bottom w:val="none" w:sz="0" w:space="0" w:color="auto"/>
                        <w:right w:val="none" w:sz="0" w:space="0" w:color="auto"/>
                      </w:divBdr>
                    </w:div>
                  </w:divsChild>
                </w:div>
                <w:div w:id="2098284212">
                  <w:marLeft w:val="0"/>
                  <w:marRight w:val="0"/>
                  <w:marTop w:val="0"/>
                  <w:marBottom w:val="0"/>
                  <w:divBdr>
                    <w:top w:val="none" w:sz="0" w:space="0" w:color="auto"/>
                    <w:left w:val="none" w:sz="0" w:space="0" w:color="auto"/>
                    <w:bottom w:val="none" w:sz="0" w:space="0" w:color="auto"/>
                    <w:right w:val="none" w:sz="0" w:space="0" w:color="auto"/>
                  </w:divBdr>
                  <w:divsChild>
                    <w:div w:id="1597665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9683552">
          <w:marLeft w:val="0"/>
          <w:marRight w:val="0"/>
          <w:marTop w:val="0"/>
          <w:marBottom w:val="0"/>
          <w:divBdr>
            <w:top w:val="none" w:sz="0" w:space="0" w:color="auto"/>
            <w:left w:val="none" w:sz="0" w:space="0" w:color="auto"/>
            <w:bottom w:val="none" w:sz="0" w:space="0" w:color="auto"/>
            <w:right w:val="none" w:sz="0" w:space="0" w:color="auto"/>
          </w:divBdr>
          <w:divsChild>
            <w:div w:id="354968441">
              <w:marLeft w:val="0"/>
              <w:marRight w:val="0"/>
              <w:marTop w:val="30"/>
              <w:marBottom w:val="30"/>
              <w:divBdr>
                <w:top w:val="none" w:sz="0" w:space="0" w:color="auto"/>
                <w:left w:val="none" w:sz="0" w:space="0" w:color="auto"/>
                <w:bottom w:val="none" w:sz="0" w:space="0" w:color="auto"/>
                <w:right w:val="none" w:sz="0" w:space="0" w:color="auto"/>
              </w:divBdr>
              <w:divsChild>
                <w:div w:id="463276597">
                  <w:marLeft w:val="0"/>
                  <w:marRight w:val="0"/>
                  <w:marTop w:val="0"/>
                  <w:marBottom w:val="0"/>
                  <w:divBdr>
                    <w:top w:val="none" w:sz="0" w:space="0" w:color="auto"/>
                    <w:left w:val="none" w:sz="0" w:space="0" w:color="auto"/>
                    <w:bottom w:val="none" w:sz="0" w:space="0" w:color="auto"/>
                    <w:right w:val="none" w:sz="0" w:space="0" w:color="auto"/>
                  </w:divBdr>
                  <w:divsChild>
                    <w:div w:id="1583250855">
                      <w:marLeft w:val="0"/>
                      <w:marRight w:val="0"/>
                      <w:marTop w:val="0"/>
                      <w:marBottom w:val="0"/>
                      <w:divBdr>
                        <w:top w:val="none" w:sz="0" w:space="0" w:color="auto"/>
                        <w:left w:val="none" w:sz="0" w:space="0" w:color="auto"/>
                        <w:bottom w:val="none" w:sz="0" w:space="0" w:color="auto"/>
                        <w:right w:val="none" w:sz="0" w:space="0" w:color="auto"/>
                      </w:divBdr>
                    </w:div>
                  </w:divsChild>
                </w:div>
                <w:div w:id="590435507">
                  <w:marLeft w:val="0"/>
                  <w:marRight w:val="0"/>
                  <w:marTop w:val="0"/>
                  <w:marBottom w:val="0"/>
                  <w:divBdr>
                    <w:top w:val="none" w:sz="0" w:space="0" w:color="auto"/>
                    <w:left w:val="none" w:sz="0" w:space="0" w:color="auto"/>
                    <w:bottom w:val="none" w:sz="0" w:space="0" w:color="auto"/>
                    <w:right w:val="none" w:sz="0" w:space="0" w:color="auto"/>
                  </w:divBdr>
                  <w:divsChild>
                    <w:div w:id="542524570">
                      <w:marLeft w:val="0"/>
                      <w:marRight w:val="0"/>
                      <w:marTop w:val="0"/>
                      <w:marBottom w:val="0"/>
                      <w:divBdr>
                        <w:top w:val="none" w:sz="0" w:space="0" w:color="auto"/>
                        <w:left w:val="none" w:sz="0" w:space="0" w:color="auto"/>
                        <w:bottom w:val="none" w:sz="0" w:space="0" w:color="auto"/>
                        <w:right w:val="none" w:sz="0" w:space="0" w:color="auto"/>
                      </w:divBdr>
                    </w:div>
                    <w:div w:id="1422918040">
                      <w:marLeft w:val="0"/>
                      <w:marRight w:val="0"/>
                      <w:marTop w:val="0"/>
                      <w:marBottom w:val="0"/>
                      <w:divBdr>
                        <w:top w:val="none" w:sz="0" w:space="0" w:color="auto"/>
                        <w:left w:val="none" w:sz="0" w:space="0" w:color="auto"/>
                        <w:bottom w:val="none" w:sz="0" w:space="0" w:color="auto"/>
                        <w:right w:val="none" w:sz="0" w:space="0" w:color="auto"/>
                      </w:divBdr>
                    </w:div>
                    <w:div w:id="1859193125">
                      <w:marLeft w:val="0"/>
                      <w:marRight w:val="0"/>
                      <w:marTop w:val="0"/>
                      <w:marBottom w:val="0"/>
                      <w:divBdr>
                        <w:top w:val="none" w:sz="0" w:space="0" w:color="auto"/>
                        <w:left w:val="none" w:sz="0" w:space="0" w:color="auto"/>
                        <w:bottom w:val="none" w:sz="0" w:space="0" w:color="auto"/>
                        <w:right w:val="none" w:sz="0" w:space="0" w:color="auto"/>
                      </w:divBdr>
                    </w:div>
                  </w:divsChild>
                </w:div>
                <w:div w:id="610095102">
                  <w:marLeft w:val="0"/>
                  <w:marRight w:val="0"/>
                  <w:marTop w:val="0"/>
                  <w:marBottom w:val="0"/>
                  <w:divBdr>
                    <w:top w:val="none" w:sz="0" w:space="0" w:color="auto"/>
                    <w:left w:val="none" w:sz="0" w:space="0" w:color="auto"/>
                    <w:bottom w:val="none" w:sz="0" w:space="0" w:color="auto"/>
                    <w:right w:val="none" w:sz="0" w:space="0" w:color="auto"/>
                  </w:divBdr>
                  <w:divsChild>
                    <w:div w:id="1774281089">
                      <w:marLeft w:val="0"/>
                      <w:marRight w:val="0"/>
                      <w:marTop w:val="0"/>
                      <w:marBottom w:val="0"/>
                      <w:divBdr>
                        <w:top w:val="none" w:sz="0" w:space="0" w:color="auto"/>
                        <w:left w:val="none" w:sz="0" w:space="0" w:color="auto"/>
                        <w:bottom w:val="none" w:sz="0" w:space="0" w:color="auto"/>
                        <w:right w:val="none" w:sz="0" w:space="0" w:color="auto"/>
                      </w:divBdr>
                    </w:div>
                  </w:divsChild>
                </w:div>
                <w:div w:id="648022267">
                  <w:marLeft w:val="0"/>
                  <w:marRight w:val="0"/>
                  <w:marTop w:val="0"/>
                  <w:marBottom w:val="0"/>
                  <w:divBdr>
                    <w:top w:val="none" w:sz="0" w:space="0" w:color="auto"/>
                    <w:left w:val="none" w:sz="0" w:space="0" w:color="auto"/>
                    <w:bottom w:val="none" w:sz="0" w:space="0" w:color="auto"/>
                    <w:right w:val="none" w:sz="0" w:space="0" w:color="auto"/>
                  </w:divBdr>
                  <w:divsChild>
                    <w:div w:id="777602020">
                      <w:marLeft w:val="0"/>
                      <w:marRight w:val="0"/>
                      <w:marTop w:val="0"/>
                      <w:marBottom w:val="0"/>
                      <w:divBdr>
                        <w:top w:val="none" w:sz="0" w:space="0" w:color="auto"/>
                        <w:left w:val="none" w:sz="0" w:space="0" w:color="auto"/>
                        <w:bottom w:val="none" w:sz="0" w:space="0" w:color="auto"/>
                        <w:right w:val="none" w:sz="0" w:space="0" w:color="auto"/>
                      </w:divBdr>
                    </w:div>
                  </w:divsChild>
                </w:div>
                <w:div w:id="691301469">
                  <w:marLeft w:val="0"/>
                  <w:marRight w:val="0"/>
                  <w:marTop w:val="0"/>
                  <w:marBottom w:val="0"/>
                  <w:divBdr>
                    <w:top w:val="none" w:sz="0" w:space="0" w:color="auto"/>
                    <w:left w:val="none" w:sz="0" w:space="0" w:color="auto"/>
                    <w:bottom w:val="none" w:sz="0" w:space="0" w:color="auto"/>
                    <w:right w:val="none" w:sz="0" w:space="0" w:color="auto"/>
                  </w:divBdr>
                  <w:divsChild>
                    <w:div w:id="2116636258">
                      <w:marLeft w:val="0"/>
                      <w:marRight w:val="0"/>
                      <w:marTop w:val="0"/>
                      <w:marBottom w:val="0"/>
                      <w:divBdr>
                        <w:top w:val="none" w:sz="0" w:space="0" w:color="auto"/>
                        <w:left w:val="none" w:sz="0" w:space="0" w:color="auto"/>
                        <w:bottom w:val="none" w:sz="0" w:space="0" w:color="auto"/>
                        <w:right w:val="none" w:sz="0" w:space="0" w:color="auto"/>
                      </w:divBdr>
                    </w:div>
                  </w:divsChild>
                </w:div>
                <w:div w:id="825972653">
                  <w:marLeft w:val="0"/>
                  <w:marRight w:val="0"/>
                  <w:marTop w:val="0"/>
                  <w:marBottom w:val="0"/>
                  <w:divBdr>
                    <w:top w:val="none" w:sz="0" w:space="0" w:color="auto"/>
                    <w:left w:val="none" w:sz="0" w:space="0" w:color="auto"/>
                    <w:bottom w:val="none" w:sz="0" w:space="0" w:color="auto"/>
                    <w:right w:val="none" w:sz="0" w:space="0" w:color="auto"/>
                  </w:divBdr>
                  <w:divsChild>
                    <w:div w:id="1671567313">
                      <w:marLeft w:val="0"/>
                      <w:marRight w:val="0"/>
                      <w:marTop w:val="0"/>
                      <w:marBottom w:val="0"/>
                      <w:divBdr>
                        <w:top w:val="none" w:sz="0" w:space="0" w:color="auto"/>
                        <w:left w:val="none" w:sz="0" w:space="0" w:color="auto"/>
                        <w:bottom w:val="none" w:sz="0" w:space="0" w:color="auto"/>
                        <w:right w:val="none" w:sz="0" w:space="0" w:color="auto"/>
                      </w:divBdr>
                    </w:div>
                  </w:divsChild>
                </w:div>
                <w:div w:id="905333316">
                  <w:marLeft w:val="0"/>
                  <w:marRight w:val="0"/>
                  <w:marTop w:val="0"/>
                  <w:marBottom w:val="0"/>
                  <w:divBdr>
                    <w:top w:val="none" w:sz="0" w:space="0" w:color="auto"/>
                    <w:left w:val="none" w:sz="0" w:space="0" w:color="auto"/>
                    <w:bottom w:val="none" w:sz="0" w:space="0" w:color="auto"/>
                    <w:right w:val="none" w:sz="0" w:space="0" w:color="auto"/>
                  </w:divBdr>
                  <w:divsChild>
                    <w:div w:id="1104574650">
                      <w:marLeft w:val="0"/>
                      <w:marRight w:val="0"/>
                      <w:marTop w:val="0"/>
                      <w:marBottom w:val="0"/>
                      <w:divBdr>
                        <w:top w:val="none" w:sz="0" w:space="0" w:color="auto"/>
                        <w:left w:val="none" w:sz="0" w:space="0" w:color="auto"/>
                        <w:bottom w:val="none" w:sz="0" w:space="0" w:color="auto"/>
                        <w:right w:val="none" w:sz="0" w:space="0" w:color="auto"/>
                      </w:divBdr>
                    </w:div>
                  </w:divsChild>
                </w:div>
                <w:div w:id="953707114">
                  <w:marLeft w:val="0"/>
                  <w:marRight w:val="0"/>
                  <w:marTop w:val="0"/>
                  <w:marBottom w:val="0"/>
                  <w:divBdr>
                    <w:top w:val="none" w:sz="0" w:space="0" w:color="auto"/>
                    <w:left w:val="none" w:sz="0" w:space="0" w:color="auto"/>
                    <w:bottom w:val="none" w:sz="0" w:space="0" w:color="auto"/>
                    <w:right w:val="none" w:sz="0" w:space="0" w:color="auto"/>
                  </w:divBdr>
                  <w:divsChild>
                    <w:div w:id="1127547245">
                      <w:marLeft w:val="0"/>
                      <w:marRight w:val="0"/>
                      <w:marTop w:val="0"/>
                      <w:marBottom w:val="0"/>
                      <w:divBdr>
                        <w:top w:val="none" w:sz="0" w:space="0" w:color="auto"/>
                        <w:left w:val="none" w:sz="0" w:space="0" w:color="auto"/>
                        <w:bottom w:val="none" w:sz="0" w:space="0" w:color="auto"/>
                        <w:right w:val="none" w:sz="0" w:space="0" w:color="auto"/>
                      </w:divBdr>
                    </w:div>
                  </w:divsChild>
                </w:div>
                <w:div w:id="957837652">
                  <w:marLeft w:val="0"/>
                  <w:marRight w:val="0"/>
                  <w:marTop w:val="0"/>
                  <w:marBottom w:val="0"/>
                  <w:divBdr>
                    <w:top w:val="none" w:sz="0" w:space="0" w:color="auto"/>
                    <w:left w:val="none" w:sz="0" w:space="0" w:color="auto"/>
                    <w:bottom w:val="none" w:sz="0" w:space="0" w:color="auto"/>
                    <w:right w:val="none" w:sz="0" w:space="0" w:color="auto"/>
                  </w:divBdr>
                  <w:divsChild>
                    <w:div w:id="505176075">
                      <w:marLeft w:val="0"/>
                      <w:marRight w:val="0"/>
                      <w:marTop w:val="0"/>
                      <w:marBottom w:val="0"/>
                      <w:divBdr>
                        <w:top w:val="none" w:sz="0" w:space="0" w:color="auto"/>
                        <w:left w:val="none" w:sz="0" w:space="0" w:color="auto"/>
                        <w:bottom w:val="none" w:sz="0" w:space="0" w:color="auto"/>
                        <w:right w:val="none" w:sz="0" w:space="0" w:color="auto"/>
                      </w:divBdr>
                    </w:div>
                    <w:div w:id="893734959">
                      <w:marLeft w:val="0"/>
                      <w:marRight w:val="0"/>
                      <w:marTop w:val="0"/>
                      <w:marBottom w:val="0"/>
                      <w:divBdr>
                        <w:top w:val="none" w:sz="0" w:space="0" w:color="auto"/>
                        <w:left w:val="none" w:sz="0" w:space="0" w:color="auto"/>
                        <w:bottom w:val="none" w:sz="0" w:space="0" w:color="auto"/>
                        <w:right w:val="none" w:sz="0" w:space="0" w:color="auto"/>
                      </w:divBdr>
                    </w:div>
                  </w:divsChild>
                </w:div>
                <w:div w:id="1070036880">
                  <w:marLeft w:val="0"/>
                  <w:marRight w:val="0"/>
                  <w:marTop w:val="0"/>
                  <w:marBottom w:val="0"/>
                  <w:divBdr>
                    <w:top w:val="none" w:sz="0" w:space="0" w:color="auto"/>
                    <w:left w:val="none" w:sz="0" w:space="0" w:color="auto"/>
                    <w:bottom w:val="none" w:sz="0" w:space="0" w:color="auto"/>
                    <w:right w:val="none" w:sz="0" w:space="0" w:color="auto"/>
                  </w:divBdr>
                  <w:divsChild>
                    <w:div w:id="414475557">
                      <w:marLeft w:val="0"/>
                      <w:marRight w:val="0"/>
                      <w:marTop w:val="0"/>
                      <w:marBottom w:val="0"/>
                      <w:divBdr>
                        <w:top w:val="none" w:sz="0" w:space="0" w:color="auto"/>
                        <w:left w:val="none" w:sz="0" w:space="0" w:color="auto"/>
                        <w:bottom w:val="none" w:sz="0" w:space="0" w:color="auto"/>
                        <w:right w:val="none" w:sz="0" w:space="0" w:color="auto"/>
                      </w:divBdr>
                    </w:div>
                    <w:div w:id="1609661287">
                      <w:marLeft w:val="0"/>
                      <w:marRight w:val="0"/>
                      <w:marTop w:val="0"/>
                      <w:marBottom w:val="0"/>
                      <w:divBdr>
                        <w:top w:val="none" w:sz="0" w:space="0" w:color="auto"/>
                        <w:left w:val="none" w:sz="0" w:space="0" w:color="auto"/>
                        <w:bottom w:val="none" w:sz="0" w:space="0" w:color="auto"/>
                        <w:right w:val="none" w:sz="0" w:space="0" w:color="auto"/>
                      </w:divBdr>
                    </w:div>
                  </w:divsChild>
                </w:div>
                <w:div w:id="1080058231">
                  <w:marLeft w:val="0"/>
                  <w:marRight w:val="0"/>
                  <w:marTop w:val="0"/>
                  <w:marBottom w:val="0"/>
                  <w:divBdr>
                    <w:top w:val="none" w:sz="0" w:space="0" w:color="auto"/>
                    <w:left w:val="none" w:sz="0" w:space="0" w:color="auto"/>
                    <w:bottom w:val="none" w:sz="0" w:space="0" w:color="auto"/>
                    <w:right w:val="none" w:sz="0" w:space="0" w:color="auto"/>
                  </w:divBdr>
                  <w:divsChild>
                    <w:div w:id="398482283">
                      <w:marLeft w:val="0"/>
                      <w:marRight w:val="0"/>
                      <w:marTop w:val="0"/>
                      <w:marBottom w:val="0"/>
                      <w:divBdr>
                        <w:top w:val="none" w:sz="0" w:space="0" w:color="auto"/>
                        <w:left w:val="none" w:sz="0" w:space="0" w:color="auto"/>
                        <w:bottom w:val="none" w:sz="0" w:space="0" w:color="auto"/>
                        <w:right w:val="none" w:sz="0" w:space="0" w:color="auto"/>
                      </w:divBdr>
                    </w:div>
                  </w:divsChild>
                </w:div>
                <w:div w:id="1121680104">
                  <w:marLeft w:val="0"/>
                  <w:marRight w:val="0"/>
                  <w:marTop w:val="0"/>
                  <w:marBottom w:val="0"/>
                  <w:divBdr>
                    <w:top w:val="none" w:sz="0" w:space="0" w:color="auto"/>
                    <w:left w:val="none" w:sz="0" w:space="0" w:color="auto"/>
                    <w:bottom w:val="none" w:sz="0" w:space="0" w:color="auto"/>
                    <w:right w:val="none" w:sz="0" w:space="0" w:color="auto"/>
                  </w:divBdr>
                  <w:divsChild>
                    <w:div w:id="1792168500">
                      <w:marLeft w:val="0"/>
                      <w:marRight w:val="0"/>
                      <w:marTop w:val="0"/>
                      <w:marBottom w:val="0"/>
                      <w:divBdr>
                        <w:top w:val="none" w:sz="0" w:space="0" w:color="auto"/>
                        <w:left w:val="none" w:sz="0" w:space="0" w:color="auto"/>
                        <w:bottom w:val="none" w:sz="0" w:space="0" w:color="auto"/>
                        <w:right w:val="none" w:sz="0" w:space="0" w:color="auto"/>
                      </w:divBdr>
                    </w:div>
                  </w:divsChild>
                </w:div>
                <w:div w:id="1132673145">
                  <w:marLeft w:val="0"/>
                  <w:marRight w:val="0"/>
                  <w:marTop w:val="0"/>
                  <w:marBottom w:val="0"/>
                  <w:divBdr>
                    <w:top w:val="none" w:sz="0" w:space="0" w:color="auto"/>
                    <w:left w:val="none" w:sz="0" w:space="0" w:color="auto"/>
                    <w:bottom w:val="none" w:sz="0" w:space="0" w:color="auto"/>
                    <w:right w:val="none" w:sz="0" w:space="0" w:color="auto"/>
                  </w:divBdr>
                  <w:divsChild>
                    <w:div w:id="718550265">
                      <w:marLeft w:val="0"/>
                      <w:marRight w:val="0"/>
                      <w:marTop w:val="0"/>
                      <w:marBottom w:val="0"/>
                      <w:divBdr>
                        <w:top w:val="none" w:sz="0" w:space="0" w:color="auto"/>
                        <w:left w:val="none" w:sz="0" w:space="0" w:color="auto"/>
                        <w:bottom w:val="none" w:sz="0" w:space="0" w:color="auto"/>
                        <w:right w:val="none" w:sz="0" w:space="0" w:color="auto"/>
                      </w:divBdr>
                    </w:div>
                  </w:divsChild>
                </w:div>
                <w:div w:id="1220093554">
                  <w:marLeft w:val="0"/>
                  <w:marRight w:val="0"/>
                  <w:marTop w:val="0"/>
                  <w:marBottom w:val="0"/>
                  <w:divBdr>
                    <w:top w:val="none" w:sz="0" w:space="0" w:color="auto"/>
                    <w:left w:val="none" w:sz="0" w:space="0" w:color="auto"/>
                    <w:bottom w:val="none" w:sz="0" w:space="0" w:color="auto"/>
                    <w:right w:val="none" w:sz="0" w:space="0" w:color="auto"/>
                  </w:divBdr>
                  <w:divsChild>
                    <w:div w:id="1352991356">
                      <w:marLeft w:val="0"/>
                      <w:marRight w:val="0"/>
                      <w:marTop w:val="0"/>
                      <w:marBottom w:val="0"/>
                      <w:divBdr>
                        <w:top w:val="none" w:sz="0" w:space="0" w:color="auto"/>
                        <w:left w:val="none" w:sz="0" w:space="0" w:color="auto"/>
                        <w:bottom w:val="none" w:sz="0" w:space="0" w:color="auto"/>
                        <w:right w:val="none" w:sz="0" w:space="0" w:color="auto"/>
                      </w:divBdr>
                    </w:div>
                  </w:divsChild>
                </w:div>
                <w:div w:id="1326200501">
                  <w:marLeft w:val="0"/>
                  <w:marRight w:val="0"/>
                  <w:marTop w:val="0"/>
                  <w:marBottom w:val="0"/>
                  <w:divBdr>
                    <w:top w:val="none" w:sz="0" w:space="0" w:color="auto"/>
                    <w:left w:val="none" w:sz="0" w:space="0" w:color="auto"/>
                    <w:bottom w:val="none" w:sz="0" w:space="0" w:color="auto"/>
                    <w:right w:val="none" w:sz="0" w:space="0" w:color="auto"/>
                  </w:divBdr>
                  <w:divsChild>
                    <w:div w:id="90048648">
                      <w:marLeft w:val="0"/>
                      <w:marRight w:val="0"/>
                      <w:marTop w:val="0"/>
                      <w:marBottom w:val="0"/>
                      <w:divBdr>
                        <w:top w:val="none" w:sz="0" w:space="0" w:color="auto"/>
                        <w:left w:val="none" w:sz="0" w:space="0" w:color="auto"/>
                        <w:bottom w:val="none" w:sz="0" w:space="0" w:color="auto"/>
                        <w:right w:val="none" w:sz="0" w:space="0" w:color="auto"/>
                      </w:divBdr>
                    </w:div>
                  </w:divsChild>
                </w:div>
                <w:div w:id="1341931186">
                  <w:marLeft w:val="0"/>
                  <w:marRight w:val="0"/>
                  <w:marTop w:val="0"/>
                  <w:marBottom w:val="0"/>
                  <w:divBdr>
                    <w:top w:val="none" w:sz="0" w:space="0" w:color="auto"/>
                    <w:left w:val="none" w:sz="0" w:space="0" w:color="auto"/>
                    <w:bottom w:val="none" w:sz="0" w:space="0" w:color="auto"/>
                    <w:right w:val="none" w:sz="0" w:space="0" w:color="auto"/>
                  </w:divBdr>
                  <w:divsChild>
                    <w:div w:id="569996211">
                      <w:marLeft w:val="0"/>
                      <w:marRight w:val="0"/>
                      <w:marTop w:val="0"/>
                      <w:marBottom w:val="0"/>
                      <w:divBdr>
                        <w:top w:val="none" w:sz="0" w:space="0" w:color="auto"/>
                        <w:left w:val="none" w:sz="0" w:space="0" w:color="auto"/>
                        <w:bottom w:val="none" w:sz="0" w:space="0" w:color="auto"/>
                        <w:right w:val="none" w:sz="0" w:space="0" w:color="auto"/>
                      </w:divBdr>
                    </w:div>
                  </w:divsChild>
                </w:div>
                <w:div w:id="1412118327">
                  <w:marLeft w:val="0"/>
                  <w:marRight w:val="0"/>
                  <w:marTop w:val="0"/>
                  <w:marBottom w:val="0"/>
                  <w:divBdr>
                    <w:top w:val="none" w:sz="0" w:space="0" w:color="auto"/>
                    <w:left w:val="none" w:sz="0" w:space="0" w:color="auto"/>
                    <w:bottom w:val="none" w:sz="0" w:space="0" w:color="auto"/>
                    <w:right w:val="none" w:sz="0" w:space="0" w:color="auto"/>
                  </w:divBdr>
                  <w:divsChild>
                    <w:div w:id="1928924506">
                      <w:marLeft w:val="0"/>
                      <w:marRight w:val="0"/>
                      <w:marTop w:val="0"/>
                      <w:marBottom w:val="0"/>
                      <w:divBdr>
                        <w:top w:val="none" w:sz="0" w:space="0" w:color="auto"/>
                        <w:left w:val="none" w:sz="0" w:space="0" w:color="auto"/>
                        <w:bottom w:val="none" w:sz="0" w:space="0" w:color="auto"/>
                        <w:right w:val="none" w:sz="0" w:space="0" w:color="auto"/>
                      </w:divBdr>
                    </w:div>
                  </w:divsChild>
                </w:div>
                <w:div w:id="1478300875">
                  <w:marLeft w:val="0"/>
                  <w:marRight w:val="0"/>
                  <w:marTop w:val="0"/>
                  <w:marBottom w:val="0"/>
                  <w:divBdr>
                    <w:top w:val="none" w:sz="0" w:space="0" w:color="auto"/>
                    <w:left w:val="none" w:sz="0" w:space="0" w:color="auto"/>
                    <w:bottom w:val="none" w:sz="0" w:space="0" w:color="auto"/>
                    <w:right w:val="none" w:sz="0" w:space="0" w:color="auto"/>
                  </w:divBdr>
                  <w:divsChild>
                    <w:div w:id="367874823">
                      <w:marLeft w:val="0"/>
                      <w:marRight w:val="0"/>
                      <w:marTop w:val="0"/>
                      <w:marBottom w:val="0"/>
                      <w:divBdr>
                        <w:top w:val="none" w:sz="0" w:space="0" w:color="auto"/>
                        <w:left w:val="none" w:sz="0" w:space="0" w:color="auto"/>
                        <w:bottom w:val="none" w:sz="0" w:space="0" w:color="auto"/>
                        <w:right w:val="none" w:sz="0" w:space="0" w:color="auto"/>
                      </w:divBdr>
                    </w:div>
                  </w:divsChild>
                </w:div>
                <w:div w:id="1592738357">
                  <w:marLeft w:val="0"/>
                  <w:marRight w:val="0"/>
                  <w:marTop w:val="0"/>
                  <w:marBottom w:val="0"/>
                  <w:divBdr>
                    <w:top w:val="none" w:sz="0" w:space="0" w:color="auto"/>
                    <w:left w:val="none" w:sz="0" w:space="0" w:color="auto"/>
                    <w:bottom w:val="none" w:sz="0" w:space="0" w:color="auto"/>
                    <w:right w:val="none" w:sz="0" w:space="0" w:color="auto"/>
                  </w:divBdr>
                  <w:divsChild>
                    <w:div w:id="69278044">
                      <w:marLeft w:val="0"/>
                      <w:marRight w:val="0"/>
                      <w:marTop w:val="0"/>
                      <w:marBottom w:val="0"/>
                      <w:divBdr>
                        <w:top w:val="none" w:sz="0" w:space="0" w:color="auto"/>
                        <w:left w:val="none" w:sz="0" w:space="0" w:color="auto"/>
                        <w:bottom w:val="none" w:sz="0" w:space="0" w:color="auto"/>
                        <w:right w:val="none" w:sz="0" w:space="0" w:color="auto"/>
                      </w:divBdr>
                    </w:div>
                  </w:divsChild>
                </w:div>
                <w:div w:id="1679889279">
                  <w:marLeft w:val="0"/>
                  <w:marRight w:val="0"/>
                  <w:marTop w:val="0"/>
                  <w:marBottom w:val="0"/>
                  <w:divBdr>
                    <w:top w:val="none" w:sz="0" w:space="0" w:color="auto"/>
                    <w:left w:val="none" w:sz="0" w:space="0" w:color="auto"/>
                    <w:bottom w:val="none" w:sz="0" w:space="0" w:color="auto"/>
                    <w:right w:val="none" w:sz="0" w:space="0" w:color="auto"/>
                  </w:divBdr>
                  <w:divsChild>
                    <w:div w:id="1498881796">
                      <w:marLeft w:val="0"/>
                      <w:marRight w:val="0"/>
                      <w:marTop w:val="0"/>
                      <w:marBottom w:val="0"/>
                      <w:divBdr>
                        <w:top w:val="none" w:sz="0" w:space="0" w:color="auto"/>
                        <w:left w:val="none" w:sz="0" w:space="0" w:color="auto"/>
                        <w:bottom w:val="none" w:sz="0" w:space="0" w:color="auto"/>
                        <w:right w:val="none" w:sz="0" w:space="0" w:color="auto"/>
                      </w:divBdr>
                    </w:div>
                  </w:divsChild>
                </w:div>
                <w:div w:id="1704016889">
                  <w:marLeft w:val="0"/>
                  <w:marRight w:val="0"/>
                  <w:marTop w:val="0"/>
                  <w:marBottom w:val="0"/>
                  <w:divBdr>
                    <w:top w:val="none" w:sz="0" w:space="0" w:color="auto"/>
                    <w:left w:val="none" w:sz="0" w:space="0" w:color="auto"/>
                    <w:bottom w:val="none" w:sz="0" w:space="0" w:color="auto"/>
                    <w:right w:val="none" w:sz="0" w:space="0" w:color="auto"/>
                  </w:divBdr>
                  <w:divsChild>
                    <w:div w:id="517961515">
                      <w:marLeft w:val="0"/>
                      <w:marRight w:val="0"/>
                      <w:marTop w:val="0"/>
                      <w:marBottom w:val="0"/>
                      <w:divBdr>
                        <w:top w:val="none" w:sz="0" w:space="0" w:color="auto"/>
                        <w:left w:val="none" w:sz="0" w:space="0" w:color="auto"/>
                        <w:bottom w:val="none" w:sz="0" w:space="0" w:color="auto"/>
                        <w:right w:val="none" w:sz="0" w:space="0" w:color="auto"/>
                      </w:divBdr>
                    </w:div>
                  </w:divsChild>
                </w:div>
                <w:div w:id="1800301492">
                  <w:marLeft w:val="0"/>
                  <w:marRight w:val="0"/>
                  <w:marTop w:val="0"/>
                  <w:marBottom w:val="0"/>
                  <w:divBdr>
                    <w:top w:val="none" w:sz="0" w:space="0" w:color="auto"/>
                    <w:left w:val="none" w:sz="0" w:space="0" w:color="auto"/>
                    <w:bottom w:val="none" w:sz="0" w:space="0" w:color="auto"/>
                    <w:right w:val="none" w:sz="0" w:space="0" w:color="auto"/>
                  </w:divBdr>
                  <w:divsChild>
                    <w:div w:id="1842701248">
                      <w:marLeft w:val="0"/>
                      <w:marRight w:val="0"/>
                      <w:marTop w:val="0"/>
                      <w:marBottom w:val="0"/>
                      <w:divBdr>
                        <w:top w:val="none" w:sz="0" w:space="0" w:color="auto"/>
                        <w:left w:val="none" w:sz="0" w:space="0" w:color="auto"/>
                        <w:bottom w:val="none" w:sz="0" w:space="0" w:color="auto"/>
                        <w:right w:val="none" w:sz="0" w:space="0" w:color="auto"/>
                      </w:divBdr>
                    </w:div>
                  </w:divsChild>
                </w:div>
                <w:div w:id="1814980058">
                  <w:marLeft w:val="0"/>
                  <w:marRight w:val="0"/>
                  <w:marTop w:val="0"/>
                  <w:marBottom w:val="0"/>
                  <w:divBdr>
                    <w:top w:val="none" w:sz="0" w:space="0" w:color="auto"/>
                    <w:left w:val="none" w:sz="0" w:space="0" w:color="auto"/>
                    <w:bottom w:val="none" w:sz="0" w:space="0" w:color="auto"/>
                    <w:right w:val="none" w:sz="0" w:space="0" w:color="auto"/>
                  </w:divBdr>
                  <w:divsChild>
                    <w:div w:id="194461620">
                      <w:marLeft w:val="0"/>
                      <w:marRight w:val="0"/>
                      <w:marTop w:val="0"/>
                      <w:marBottom w:val="0"/>
                      <w:divBdr>
                        <w:top w:val="none" w:sz="0" w:space="0" w:color="auto"/>
                        <w:left w:val="none" w:sz="0" w:space="0" w:color="auto"/>
                        <w:bottom w:val="none" w:sz="0" w:space="0" w:color="auto"/>
                        <w:right w:val="none" w:sz="0" w:space="0" w:color="auto"/>
                      </w:divBdr>
                    </w:div>
                  </w:divsChild>
                </w:div>
                <w:div w:id="1997760223">
                  <w:marLeft w:val="0"/>
                  <w:marRight w:val="0"/>
                  <w:marTop w:val="0"/>
                  <w:marBottom w:val="0"/>
                  <w:divBdr>
                    <w:top w:val="none" w:sz="0" w:space="0" w:color="auto"/>
                    <w:left w:val="none" w:sz="0" w:space="0" w:color="auto"/>
                    <w:bottom w:val="none" w:sz="0" w:space="0" w:color="auto"/>
                    <w:right w:val="none" w:sz="0" w:space="0" w:color="auto"/>
                  </w:divBdr>
                  <w:divsChild>
                    <w:div w:id="4720149">
                      <w:marLeft w:val="0"/>
                      <w:marRight w:val="0"/>
                      <w:marTop w:val="0"/>
                      <w:marBottom w:val="0"/>
                      <w:divBdr>
                        <w:top w:val="none" w:sz="0" w:space="0" w:color="auto"/>
                        <w:left w:val="none" w:sz="0" w:space="0" w:color="auto"/>
                        <w:bottom w:val="none" w:sz="0" w:space="0" w:color="auto"/>
                        <w:right w:val="none" w:sz="0" w:space="0" w:color="auto"/>
                      </w:divBdr>
                    </w:div>
                    <w:div w:id="1422290568">
                      <w:marLeft w:val="0"/>
                      <w:marRight w:val="0"/>
                      <w:marTop w:val="0"/>
                      <w:marBottom w:val="0"/>
                      <w:divBdr>
                        <w:top w:val="none" w:sz="0" w:space="0" w:color="auto"/>
                        <w:left w:val="none" w:sz="0" w:space="0" w:color="auto"/>
                        <w:bottom w:val="none" w:sz="0" w:space="0" w:color="auto"/>
                        <w:right w:val="none" w:sz="0" w:space="0" w:color="auto"/>
                      </w:divBdr>
                    </w:div>
                  </w:divsChild>
                </w:div>
                <w:div w:id="2057508973">
                  <w:marLeft w:val="0"/>
                  <w:marRight w:val="0"/>
                  <w:marTop w:val="0"/>
                  <w:marBottom w:val="0"/>
                  <w:divBdr>
                    <w:top w:val="none" w:sz="0" w:space="0" w:color="auto"/>
                    <w:left w:val="none" w:sz="0" w:space="0" w:color="auto"/>
                    <w:bottom w:val="none" w:sz="0" w:space="0" w:color="auto"/>
                    <w:right w:val="none" w:sz="0" w:space="0" w:color="auto"/>
                  </w:divBdr>
                  <w:divsChild>
                    <w:div w:id="1569610374">
                      <w:marLeft w:val="0"/>
                      <w:marRight w:val="0"/>
                      <w:marTop w:val="0"/>
                      <w:marBottom w:val="0"/>
                      <w:divBdr>
                        <w:top w:val="none" w:sz="0" w:space="0" w:color="auto"/>
                        <w:left w:val="none" w:sz="0" w:space="0" w:color="auto"/>
                        <w:bottom w:val="none" w:sz="0" w:space="0" w:color="auto"/>
                        <w:right w:val="none" w:sz="0" w:space="0" w:color="auto"/>
                      </w:divBdr>
                    </w:div>
                  </w:divsChild>
                </w:div>
                <w:div w:id="2145653011">
                  <w:marLeft w:val="0"/>
                  <w:marRight w:val="0"/>
                  <w:marTop w:val="0"/>
                  <w:marBottom w:val="0"/>
                  <w:divBdr>
                    <w:top w:val="none" w:sz="0" w:space="0" w:color="auto"/>
                    <w:left w:val="none" w:sz="0" w:space="0" w:color="auto"/>
                    <w:bottom w:val="none" w:sz="0" w:space="0" w:color="auto"/>
                    <w:right w:val="none" w:sz="0" w:space="0" w:color="auto"/>
                  </w:divBdr>
                  <w:divsChild>
                    <w:div w:id="106320535">
                      <w:marLeft w:val="0"/>
                      <w:marRight w:val="0"/>
                      <w:marTop w:val="0"/>
                      <w:marBottom w:val="0"/>
                      <w:divBdr>
                        <w:top w:val="none" w:sz="0" w:space="0" w:color="auto"/>
                        <w:left w:val="none" w:sz="0" w:space="0" w:color="auto"/>
                        <w:bottom w:val="none" w:sz="0" w:space="0" w:color="auto"/>
                        <w:right w:val="none" w:sz="0" w:space="0" w:color="auto"/>
                      </w:divBdr>
                    </w:div>
                    <w:div w:id="486744647">
                      <w:marLeft w:val="0"/>
                      <w:marRight w:val="0"/>
                      <w:marTop w:val="0"/>
                      <w:marBottom w:val="0"/>
                      <w:divBdr>
                        <w:top w:val="none" w:sz="0" w:space="0" w:color="auto"/>
                        <w:left w:val="none" w:sz="0" w:space="0" w:color="auto"/>
                        <w:bottom w:val="none" w:sz="0" w:space="0" w:color="auto"/>
                        <w:right w:val="none" w:sz="0" w:space="0" w:color="auto"/>
                      </w:divBdr>
                    </w:div>
                    <w:div w:id="684328610">
                      <w:marLeft w:val="0"/>
                      <w:marRight w:val="0"/>
                      <w:marTop w:val="0"/>
                      <w:marBottom w:val="0"/>
                      <w:divBdr>
                        <w:top w:val="none" w:sz="0" w:space="0" w:color="auto"/>
                        <w:left w:val="none" w:sz="0" w:space="0" w:color="auto"/>
                        <w:bottom w:val="none" w:sz="0" w:space="0" w:color="auto"/>
                        <w:right w:val="none" w:sz="0" w:space="0" w:color="auto"/>
                      </w:divBdr>
                    </w:div>
                    <w:div w:id="1795909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0487757">
          <w:marLeft w:val="0"/>
          <w:marRight w:val="0"/>
          <w:marTop w:val="0"/>
          <w:marBottom w:val="0"/>
          <w:divBdr>
            <w:top w:val="none" w:sz="0" w:space="0" w:color="auto"/>
            <w:left w:val="none" w:sz="0" w:space="0" w:color="auto"/>
            <w:bottom w:val="none" w:sz="0" w:space="0" w:color="auto"/>
            <w:right w:val="none" w:sz="0" w:space="0" w:color="auto"/>
          </w:divBdr>
        </w:div>
        <w:div w:id="981499115">
          <w:marLeft w:val="0"/>
          <w:marRight w:val="0"/>
          <w:marTop w:val="0"/>
          <w:marBottom w:val="0"/>
          <w:divBdr>
            <w:top w:val="none" w:sz="0" w:space="0" w:color="auto"/>
            <w:left w:val="none" w:sz="0" w:space="0" w:color="auto"/>
            <w:bottom w:val="none" w:sz="0" w:space="0" w:color="auto"/>
            <w:right w:val="none" w:sz="0" w:space="0" w:color="auto"/>
          </w:divBdr>
        </w:div>
        <w:div w:id="984821760">
          <w:marLeft w:val="0"/>
          <w:marRight w:val="0"/>
          <w:marTop w:val="0"/>
          <w:marBottom w:val="0"/>
          <w:divBdr>
            <w:top w:val="none" w:sz="0" w:space="0" w:color="auto"/>
            <w:left w:val="none" w:sz="0" w:space="0" w:color="auto"/>
            <w:bottom w:val="none" w:sz="0" w:space="0" w:color="auto"/>
            <w:right w:val="none" w:sz="0" w:space="0" w:color="auto"/>
          </w:divBdr>
        </w:div>
        <w:div w:id="1063136112">
          <w:marLeft w:val="0"/>
          <w:marRight w:val="0"/>
          <w:marTop w:val="0"/>
          <w:marBottom w:val="0"/>
          <w:divBdr>
            <w:top w:val="none" w:sz="0" w:space="0" w:color="auto"/>
            <w:left w:val="none" w:sz="0" w:space="0" w:color="auto"/>
            <w:bottom w:val="none" w:sz="0" w:space="0" w:color="auto"/>
            <w:right w:val="none" w:sz="0" w:space="0" w:color="auto"/>
          </w:divBdr>
        </w:div>
        <w:div w:id="1186558223">
          <w:marLeft w:val="0"/>
          <w:marRight w:val="0"/>
          <w:marTop w:val="0"/>
          <w:marBottom w:val="0"/>
          <w:divBdr>
            <w:top w:val="none" w:sz="0" w:space="0" w:color="auto"/>
            <w:left w:val="none" w:sz="0" w:space="0" w:color="auto"/>
            <w:bottom w:val="none" w:sz="0" w:space="0" w:color="auto"/>
            <w:right w:val="none" w:sz="0" w:space="0" w:color="auto"/>
          </w:divBdr>
        </w:div>
        <w:div w:id="1405489423">
          <w:marLeft w:val="0"/>
          <w:marRight w:val="0"/>
          <w:marTop w:val="0"/>
          <w:marBottom w:val="0"/>
          <w:divBdr>
            <w:top w:val="none" w:sz="0" w:space="0" w:color="auto"/>
            <w:left w:val="none" w:sz="0" w:space="0" w:color="auto"/>
            <w:bottom w:val="none" w:sz="0" w:space="0" w:color="auto"/>
            <w:right w:val="none" w:sz="0" w:space="0" w:color="auto"/>
          </w:divBdr>
        </w:div>
        <w:div w:id="1430466961">
          <w:marLeft w:val="0"/>
          <w:marRight w:val="0"/>
          <w:marTop w:val="0"/>
          <w:marBottom w:val="0"/>
          <w:divBdr>
            <w:top w:val="none" w:sz="0" w:space="0" w:color="auto"/>
            <w:left w:val="none" w:sz="0" w:space="0" w:color="auto"/>
            <w:bottom w:val="none" w:sz="0" w:space="0" w:color="auto"/>
            <w:right w:val="none" w:sz="0" w:space="0" w:color="auto"/>
          </w:divBdr>
        </w:div>
        <w:div w:id="1724450359">
          <w:marLeft w:val="0"/>
          <w:marRight w:val="0"/>
          <w:marTop w:val="0"/>
          <w:marBottom w:val="0"/>
          <w:divBdr>
            <w:top w:val="none" w:sz="0" w:space="0" w:color="auto"/>
            <w:left w:val="none" w:sz="0" w:space="0" w:color="auto"/>
            <w:bottom w:val="none" w:sz="0" w:space="0" w:color="auto"/>
            <w:right w:val="none" w:sz="0" w:space="0" w:color="auto"/>
          </w:divBdr>
        </w:div>
        <w:div w:id="1947038029">
          <w:marLeft w:val="0"/>
          <w:marRight w:val="0"/>
          <w:marTop w:val="0"/>
          <w:marBottom w:val="0"/>
          <w:divBdr>
            <w:top w:val="none" w:sz="0" w:space="0" w:color="auto"/>
            <w:left w:val="none" w:sz="0" w:space="0" w:color="auto"/>
            <w:bottom w:val="none" w:sz="0" w:space="0" w:color="auto"/>
            <w:right w:val="none" w:sz="0" w:space="0" w:color="auto"/>
          </w:divBdr>
        </w:div>
        <w:div w:id="20358835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jEwWzkCg6Bo" TargetMode="External"/><Relationship Id="rId13" Type="http://schemas.openxmlformats.org/officeDocument/2006/relationships/hyperlink" Target="https://resources.whiterosemaths.com/wp-content/uploads/2020/05/Lesson-3-Count-in-10s-2020.pdf"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resources.whiterosemaths.com/wp-content/uploads/2020/05/Lesson-2-Count-in-5s-2019.pdf"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resources.whiterosemaths.com/wp-content/uploads/2020/05/Lesson-1-Count-in-2s-2019.pdf" TargetMode="External"/><Relationship Id="rId5" Type="http://schemas.openxmlformats.org/officeDocument/2006/relationships/styles" Target="styles.xml"/><Relationship Id="rId15" Type="http://schemas.openxmlformats.org/officeDocument/2006/relationships/hyperlink" Target="https://www.bbc.co.uk/bitesize/topics/z9yycdm/articles/zxy987h" TargetMode="External"/><Relationship Id="rId10" Type="http://schemas.openxmlformats.org/officeDocument/2006/relationships/hyperlink" Target="https://www.bbc.co.uk/bitesize/dailylessons" TargetMode="External"/><Relationship Id="rId4" Type="http://schemas.openxmlformats.org/officeDocument/2006/relationships/numbering" Target="numbering.xml"/><Relationship Id="rId9" Type="http://schemas.openxmlformats.org/officeDocument/2006/relationships/hyperlink" Target="https://whiterosemaths.com/homelearning/year-1/" TargetMode="External"/><Relationship Id="rId14" Type="http://schemas.openxmlformats.org/officeDocument/2006/relationships/hyperlink" Target="https://resources.whiterosemaths.com/wp-content/uploads/2020/05/Lesson-4-Add-equal-groups-2020.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2473CA08294224F92D89C7E6D5D1292" ma:contentTypeVersion="10" ma:contentTypeDescription="Create a new document." ma:contentTypeScope="" ma:versionID="50ae2c12439860186e55f7c9aec8f1a1">
  <xsd:schema xmlns:xsd="http://www.w3.org/2001/XMLSchema" xmlns:xs="http://www.w3.org/2001/XMLSchema" xmlns:p="http://schemas.microsoft.com/office/2006/metadata/properties" xmlns:ns3="9e385c76-c812-4fa0-9e00-2077a4ced32b" xmlns:ns4="ffe3a172-70ca-4c3e-baf3-b31371530174" targetNamespace="http://schemas.microsoft.com/office/2006/metadata/properties" ma:root="true" ma:fieldsID="6f9da13e4c251e62b382b36474697b85" ns3:_="" ns4:_="">
    <xsd:import namespace="9e385c76-c812-4fa0-9e00-2077a4ced32b"/>
    <xsd:import namespace="ffe3a172-70ca-4c3e-baf3-b31371530174"/>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e385c76-c812-4fa0-9e00-2077a4ced32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fe3a172-70ca-4c3e-baf3-b3137153017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399A28-696A-4C29-8CEF-F0447D0FF6F6}">
  <ds:schemaRefs>
    <ds:schemaRef ds:uri="http://schemas.microsoft.com/sharepoint/v3/contenttype/forms"/>
  </ds:schemaRefs>
</ds:datastoreItem>
</file>

<file path=customXml/itemProps2.xml><?xml version="1.0" encoding="utf-8"?>
<ds:datastoreItem xmlns:ds="http://schemas.openxmlformats.org/officeDocument/2006/customXml" ds:itemID="{64B517DB-7684-47F8-AAAB-FFF82F201F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e385c76-c812-4fa0-9e00-2077a4ced32b"/>
    <ds:schemaRef ds:uri="ffe3a172-70ca-4c3e-baf3-b3137153017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943A9AA-F5DB-4CA7-8099-5C10BEAF95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3</Pages>
  <Words>1176</Words>
  <Characters>6775</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BISHOPTON PRIMARY SCHOOL – WEEKLY LITERACY PLANNER</vt:lpstr>
    </vt:vector>
  </TitlesOfParts>
  <Company>Warwickshire Education</Company>
  <LinksUpToDate>false</LinksUpToDate>
  <CharactersWithSpaces>7936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BISHOPTON PRIMARY SCHOOL – WEEKLY LITERACY PLANNER</dc:title>
  <dc:subject/>
  <dc:creator>Authorised User</dc:creator>
  <cp:keywords/>
  <cp:lastModifiedBy>C Coles BTP</cp:lastModifiedBy>
  <cp:revision>5</cp:revision>
  <cp:lastPrinted>2006-11-21T00:47:00Z</cp:lastPrinted>
  <dcterms:created xsi:type="dcterms:W3CDTF">2020-06-07T08:41:00Z</dcterms:created>
  <dcterms:modified xsi:type="dcterms:W3CDTF">2020-06-07T12:33:00Z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0x01010092473CA08294224F92D89C7E6D5D1292</vt:lpwstr>
  </property>
</Properties>
</file>