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8C0" w:rsidRDefault="000208C0"/>
    <w:p w:rsidR="00BD79E2" w:rsidRDefault="00BD79E2" w:rsidP="00BD79E2">
      <w:pPr>
        <w:jc w:val="center"/>
        <w:rPr>
          <w:rFonts w:ascii="Maiandra GD" w:hAnsi="Maiandra GD"/>
        </w:rPr>
      </w:pPr>
      <w:r w:rsidRPr="00BD79E2">
        <w:rPr>
          <w:rFonts w:ascii="Maiandra GD" w:hAnsi="Maiandra GD"/>
          <w:b/>
          <w:u w:val="single"/>
        </w:rPr>
        <w:t>Year 2 Weekly Planning 15.6.20</w:t>
      </w:r>
      <w:r>
        <w:rPr>
          <w:rFonts w:ascii="Maiandra GD" w:hAnsi="Maiandra GD"/>
        </w:rPr>
        <w:t xml:space="preserve">    </w:t>
      </w:r>
      <w:r w:rsidRPr="00BD79E2">
        <w:rPr>
          <w:rFonts w:ascii="Maiandra GD" w:hAnsi="Maiandra GD"/>
          <w:b/>
          <w:u w:val="single"/>
        </w:rPr>
        <w:t>Scented Garden Topic</w:t>
      </w:r>
    </w:p>
    <w:tbl>
      <w:tblPr>
        <w:tblStyle w:val="TableGrid"/>
        <w:tblW w:w="0" w:type="auto"/>
        <w:tblLook w:val="04A0" w:firstRow="1" w:lastRow="0" w:firstColumn="1" w:lastColumn="0" w:noHBand="0" w:noVBand="1"/>
      </w:tblPr>
      <w:tblGrid>
        <w:gridCol w:w="2318"/>
        <w:gridCol w:w="2320"/>
        <w:gridCol w:w="2338"/>
        <w:gridCol w:w="2323"/>
        <w:gridCol w:w="2325"/>
        <w:gridCol w:w="2324"/>
      </w:tblGrid>
      <w:tr w:rsidR="00BD79E2" w:rsidTr="00BD79E2">
        <w:tc>
          <w:tcPr>
            <w:tcW w:w="2362"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62"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62"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62"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36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6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283570">
        <w:tc>
          <w:tcPr>
            <w:tcW w:w="2362"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12"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4"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 child needs to develop their phonics skills start on an earlier rule. You can play the spelling tiles games and take real and practise tests for free.  </w:t>
            </w:r>
          </w:p>
          <w:p w:rsidR="00BD79E2" w:rsidRDefault="00BD79E2" w:rsidP="00BD79E2">
            <w:pPr>
              <w:rPr>
                <w:rFonts w:ascii="Maiandra GD" w:hAnsi="Maiandra GD"/>
              </w:rPr>
            </w:pPr>
            <w:r>
              <w:rPr>
                <w:rFonts w:ascii="Maiandra GD" w:hAnsi="Maiandra GD"/>
              </w:rPr>
              <w:t>Revise phonic sounds and play games -</w:t>
            </w:r>
            <w:r>
              <w:t xml:space="preserve"> </w:t>
            </w:r>
            <w:hyperlink r:id="rId5" w:history="1">
              <w:r>
                <w:rPr>
                  <w:rStyle w:val="Hyperlink"/>
                </w:rPr>
                <w:t>https://www.phonicsplay.co.uk/</w:t>
              </w:r>
            </w:hyperlink>
            <w:r>
              <w:t xml:space="preserve">   or </w:t>
            </w:r>
            <w:hyperlink r:id="rId6" w:history="1">
              <w:r>
                <w:rPr>
                  <w:rStyle w:val="Hyperlink"/>
                </w:rPr>
                <w:t>https://www.ictgames.com/</w:t>
              </w:r>
            </w:hyperlink>
          </w:p>
        </w:tc>
      </w:tr>
      <w:tr w:rsidR="00BD79E2" w:rsidTr="00F10D4C">
        <w:tc>
          <w:tcPr>
            <w:tcW w:w="2362" w:type="dxa"/>
          </w:tcPr>
          <w:p w:rsidR="00BD79E2" w:rsidRPr="00220C50" w:rsidRDefault="00BD79E2" w:rsidP="00BD79E2">
            <w:pPr>
              <w:rPr>
                <w:rFonts w:ascii="Maiandra GD" w:hAnsi="Maiandra GD"/>
                <w:b/>
              </w:rPr>
            </w:pPr>
            <w:r w:rsidRPr="00220C50">
              <w:rPr>
                <w:rFonts w:ascii="Maiandra GD" w:hAnsi="Maiandra GD"/>
                <w:b/>
              </w:rPr>
              <w:t>Literacy</w:t>
            </w:r>
          </w:p>
        </w:tc>
        <w:tc>
          <w:tcPr>
            <w:tcW w:w="11812" w:type="dxa"/>
            <w:gridSpan w:val="5"/>
          </w:tcPr>
          <w:p w:rsidR="00BD79E2" w:rsidRDefault="00BD79E2" w:rsidP="00BD79E2">
            <w:pPr>
              <w:rPr>
                <w:rFonts w:ascii="Maiandra GD" w:hAnsi="Maiandra GD"/>
              </w:rPr>
            </w:pPr>
            <w:r>
              <w:rPr>
                <w:rFonts w:ascii="Maiandra GD" w:hAnsi="Maiandra GD"/>
              </w:rPr>
              <w:t>Text: The Tale of Peter Rabbit by Beatrix Potter</w:t>
            </w:r>
          </w:p>
          <w:p w:rsidR="00BD79E2" w:rsidRDefault="00BD79E2" w:rsidP="00BD79E2">
            <w:pPr>
              <w:rPr>
                <w:rFonts w:ascii="Maiandra GD" w:hAnsi="Maiandra GD"/>
              </w:rPr>
            </w:pPr>
            <w:r>
              <w:rPr>
                <w:rFonts w:ascii="Maiandra GD" w:hAnsi="Maiandra GD"/>
              </w:rPr>
              <w:t xml:space="preserve">Read </w:t>
            </w:r>
            <w:proofErr w:type="spellStart"/>
            <w:r>
              <w:rPr>
                <w:rFonts w:ascii="Maiandra GD" w:hAnsi="Maiandra GD"/>
              </w:rPr>
              <w:t>Ebook</w:t>
            </w:r>
            <w:proofErr w:type="spellEnd"/>
            <w:r>
              <w:rPr>
                <w:rFonts w:ascii="Maiandra GD" w:hAnsi="Maiandra GD"/>
              </w:rPr>
              <w:t xml:space="preserve"> in the Year 2 Home Learning section of the class page for this week or watch the story using the website storyline online</w:t>
            </w:r>
            <w:r>
              <w:t xml:space="preserve"> </w:t>
            </w:r>
            <w:hyperlink r:id="rId7" w:anchor="YouTube" w:history="1">
              <w:r>
                <w:rPr>
                  <w:rStyle w:val="Hyperlink"/>
                </w:rPr>
                <w:t>https://www.storylineonline.net/books/peter-rabbit/#YouTube</w:t>
              </w:r>
            </w:hyperlink>
            <w:r>
              <w:t xml:space="preserve"> </w:t>
            </w:r>
            <w:r w:rsidR="00220C50">
              <w:t xml:space="preserve">it is </w:t>
            </w:r>
            <w:r>
              <w:t xml:space="preserve">also available on </w:t>
            </w:r>
            <w:hyperlink r:id="rId8" w:anchor="SchoolTube" w:history="1">
              <w:r w:rsidR="00220C50">
                <w:rPr>
                  <w:rStyle w:val="Hyperlink"/>
                </w:rPr>
                <w:t>https://www.storylineonline.net/books/peter-rabbit/#SchoolTube</w:t>
              </w:r>
            </w:hyperlink>
          </w:p>
        </w:tc>
      </w:tr>
      <w:tr w:rsidR="00BD79E2" w:rsidTr="00BD79E2">
        <w:tc>
          <w:tcPr>
            <w:tcW w:w="2362"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62" w:type="dxa"/>
          </w:tcPr>
          <w:p w:rsidR="00BD79E2" w:rsidRDefault="001870CF" w:rsidP="00BD79E2">
            <w:pPr>
              <w:rPr>
                <w:rFonts w:ascii="Maiandra GD" w:hAnsi="Maiandra GD"/>
              </w:rPr>
            </w:pPr>
            <w:r>
              <w:rPr>
                <w:rFonts w:ascii="Maiandra GD" w:hAnsi="Maiandra GD"/>
              </w:rPr>
              <w:t>Read</w:t>
            </w:r>
            <w:r w:rsidR="00882FB7">
              <w:rPr>
                <w:rFonts w:ascii="Maiandra GD" w:hAnsi="Maiandra GD"/>
              </w:rPr>
              <w:t xml:space="preserve"> or listen to the story of ‘The Tale of Peter Rabbit’ using the links above. Write a diary entry as though you are Peter Rabbit and describe almost being caught by Mr McGregor. Remember to start with ‘Dear Diary’, write in the past tense and use (I) not (he). You should include the events in order and how you felt.</w:t>
            </w:r>
          </w:p>
        </w:tc>
        <w:tc>
          <w:tcPr>
            <w:tcW w:w="2362" w:type="dxa"/>
          </w:tcPr>
          <w:p w:rsidR="00BD79E2" w:rsidRDefault="00882FB7" w:rsidP="00A23CC6">
            <w:pPr>
              <w:rPr>
                <w:rFonts w:ascii="Maiandra GD" w:hAnsi="Maiandra GD"/>
              </w:rPr>
            </w:pPr>
            <w:r>
              <w:rPr>
                <w:rFonts w:ascii="Maiandra GD" w:hAnsi="Maiandra GD"/>
              </w:rPr>
              <w:t xml:space="preserve">Find out more about the life of Beatrix Potter by reading and answering the questions </w:t>
            </w:r>
            <w:r w:rsidR="00A23CC6">
              <w:rPr>
                <w:rFonts w:ascii="Maiandra GD" w:hAnsi="Maiandra GD"/>
              </w:rPr>
              <w:t xml:space="preserve">using the activity </w:t>
            </w:r>
            <w:r>
              <w:rPr>
                <w:rFonts w:ascii="Maiandra GD" w:hAnsi="Maiandra GD"/>
              </w:rPr>
              <w:t>named ‘Beatrix Potter Comprehension Activity Sheet</w:t>
            </w:r>
            <w:r w:rsidR="00A23CC6">
              <w:rPr>
                <w:rFonts w:ascii="Maiandra GD" w:hAnsi="Maiandra GD"/>
              </w:rPr>
              <w:t>’. It can be found in the home learning section of the class page. You can e</w:t>
            </w:r>
            <w:r>
              <w:rPr>
                <w:rFonts w:ascii="Maiandra GD" w:hAnsi="Maiandra GD"/>
              </w:rPr>
              <w:t xml:space="preserve">ither print it out or read the information on the screen and write the answers on paper.  </w:t>
            </w:r>
          </w:p>
        </w:tc>
        <w:tc>
          <w:tcPr>
            <w:tcW w:w="2362" w:type="dxa"/>
          </w:tcPr>
          <w:p w:rsidR="00BD79E2" w:rsidRDefault="00A23CC6" w:rsidP="00BD307F">
            <w:pPr>
              <w:rPr>
                <w:rFonts w:ascii="Maiandra GD" w:hAnsi="Maiandra GD"/>
              </w:rPr>
            </w:pPr>
            <w:r>
              <w:rPr>
                <w:rFonts w:ascii="Maiandra GD" w:hAnsi="Maiandra GD"/>
              </w:rPr>
              <w:t>Write an acrostic poem using the word ‘Garden’. View the sheet named ‘Garden Acrostic Poem Activity’ for more information about writing acrostic poetry, useful vocabulary and a writing template. Can you make an acrostic poem using</w:t>
            </w:r>
            <w:r w:rsidR="00E85E6A">
              <w:rPr>
                <w:rFonts w:ascii="Maiandra GD" w:hAnsi="Maiandra GD"/>
              </w:rPr>
              <w:t xml:space="preserve"> a different word?</w:t>
            </w:r>
          </w:p>
        </w:tc>
        <w:tc>
          <w:tcPr>
            <w:tcW w:w="2363" w:type="dxa"/>
          </w:tcPr>
          <w:p w:rsidR="00BD79E2" w:rsidRDefault="00882FB7" w:rsidP="00BD79E2">
            <w:pPr>
              <w:rPr>
                <w:rFonts w:ascii="Maiandra GD" w:hAnsi="Maiandra GD"/>
              </w:rPr>
            </w:pPr>
            <w:r>
              <w:rPr>
                <w:rFonts w:ascii="Maiandra GD" w:hAnsi="Maiandra GD"/>
              </w:rPr>
              <w:t>Draw an illustration of an original animal character inspired by those created by Beatrix Potter. Use adjectives to describe your character’s personality and appearance. Use adverbs to describe how your character moves. When you are finished you could write an original Beatrix Potter story including your character.</w:t>
            </w:r>
          </w:p>
        </w:tc>
        <w:tc>
          <w:tcPr>
            <w:tcW w:w="2363" w:type="dxa"/>
          </w:tcPr>
          <w:p w:rsidR="00BD79E2" w:rsidRDefault="00E85E6A" w:rsidP="000D315B">
            <w:pPr>
              <w:rPr>
                <w:rFonts w:ascii="Maiandra GD" w:hAnsi="Maiandra GD"/>
              </w:rPr>
            </w:pPr>
            <w:r>
              <w:rPr>
                <w:rFonts w:ascii="Maiandra GD" w:hAnsi="Maiandra GD"/>
              </w:rPr>
              <w:t>Complete the grammar activity named ‘Missing Punctuation Activity’ in the home learning section of the class page. Afterwards write a letter to Agnes as explained in the activity?</w:t>
            </w:r>
          </w:p>
        </w:tc>
      </w:tr>
      <w:tr w:rsidR="00220C50" w:rsidTr="00694BFB">
        <w:tc>
          <w:tcPr>
            <w:tcW w:w="2362" w:type="dxa"/>
          </w:tcPr>
          <w:p w:rsidR="00220C50" w:rsidRPr="00220C50" w:rsidRDefault="00220C50" w:rsidP="00BD79E2">
            <w:pPr>
              <w:rPr>
                <w:rFonts w:ascii="Maiandra GD" w:hAnsi="Maiandra GD"/>
                <w:b/>
              </w:rPr>
            </w:pPr>
            <w:r>
              <w:rPr>
                <w:rFonts w:ascii="Maiandra GD" w:hAnsi="Maiandra GD"/>
                <w:b/>
              </w:rPr>
              <w:t>Maths</w:t>
            </w:r>
          </w:p>
        </w:tc>
        <w:tc>
          <w:tcPr>
            <w:tcW w:w="11812" w:type="dxa"/>
            <w:gridSpan w:val="5"/>
          </w:tcPr>
          <w:p w:rsidR="00220C50" w:rsidRDefault="00220C50" w:rsidP="00220C50">
            <w:pPr>
              <w:rPr>
                <w:rFonts w:ascii="Maiandra GD" w:hAnsi="Maiandra GD"/>
              </w:rPr>
            </w:pPr>
            <w:r w:rsidRPr="0067032E">
              <w:rPr>
                <w:rFonts w:ascii="Maiandra GD" w:hAnsi="Maiandra GD"/>
                <w:sz w:val="20"/>
                <w:szCs w:val="20"/>
              </w:rPr>
              <w:t xml:space="preserve">Weblinks: White Rose Maths: </w:t>
            </w:r>
            <w:hyperlink r:id="rId9" w:history="1">
              <w:r w:rsidRPr="00C8681D">
                <w:rPr>
                  <w:rStyle w:val="Hyperlink"/>
                  <w:rFonts w:ascii="Maiandra GD" w:eastAsia="Maiandra GD" w:hAnsi="Maiandra GD" w:cs="Maiandra GD"/>
                  <w:color w:val="0070C0"/>
                  <w:sz w:val="20"/>
                  <w:szCs w:val="20"/>
                </w:rPr>
                <w:t>https://whiterosemaths.com/homelearning/year-2/</w:t>
              </w:r>
            </w:hyperlink>
            <w:r w:rsidRPr="0067032E">
              <w:rPr>
                <w:rFonts w:ascii="Maiandra GD" w:eastAsia="Maiandra GD" w:hAnsi="Maiandra GD" w:cs="Maiandra GD"/>
                <w:sz w:val="20"/>
                <w:szCs w:val="20"/>
              </w:rPr>
              <w:t xml:space="preserve"> for tuition videos. See White Rose Class Page links for activities.</w:t>
            </w:r>
            <w:r>
              <w:rPr>
                <w:rFonts w:ascii="Maiandra GD" w:eastAsia="Maiandra GD" w:hAnsi="Maiandra GD" w:cs="Maiandra GD"/>
                <w:sz w:val="20"/>
                <w:szCs w:val="20"/>
              </w:rPr>
              <w:t xml:space="preserve"> Some White Rose tasks are a repetition of previous lessons for revision purposes</w:t>
            </w:r>
            <w:r w:rsidR="000D315B">
              <w:rPr>
                <w:rFonts w:ascii="Maiandra GD" w:eastAsia="Maiandra GD" w:hAnsi="Maiandra GD" w:cs="Maiandra GD"/>
                <w:sz w:val="20"/>
                <w:szCs w:val="20"/>
              </w:rPr>
              <w:t>.</w:t>
            </w:r>
            <w:r>
              <w:rPr>
                <w:rFonts w:ascii="Maiandra GD" w:eastAsia="Maiandra GD" w:hAnsi="Maiandra GD" w:cs="Maiandra GD"/>
                <w:sz w:val="20"/>
                <w:szCs w:val="20"/>
              </w:rPr>
              <w:t xml:space="preserve"> </w:t>
            </w:r>
            <w:r w:rsidR="000D315B">
              <w:rPr>
                <w:rFonts w:ascii="Maiandra GD" w:eastAsia="Maiandra GD" w:hAnsi="Maiandra GD" w:cs="Maiandra GD"/>
                <w:sz w:val="20"/>
                <w:szCs w:val="20"/>
              </w:rPr>
              <w:t>I</w:t>
            </w:r>
            <w:r>
              <w:rPr>
                <w:rFonts w:ascii="Maiandra GD" w:eastAsia="Maiandra GD" w:hAnsi="Maiandra GD" w:cs="Maiandra GD"/>
                <w:sz w:val="20"/>
                <w:szCs w:val="20"/>
              </w:rPr>
              <w:t>f you already completed these activities they offer alternative planning on the site next to the daily video tuition or you may want to use the daily lessons provided by BBC Bitesize</w:t>
            </w:r>
            <w:r w:rsidRPr="0067032E">
              <w:rPr>
                <w:rFonts w:ascii="Maiandra GD" w:eastAsia="Maiandra GD" w:hAnsi="Maiandra GD" w:cs="Maiandra GD"/>
                <w:sz w:val="20"/>
                <w:szCs w:val="20"/>
              </w:rPr>
              <w:t xml:space="preserve">: </w:t>
            </w:r>
            <w:hyperlink r:id="rId10">
              <w:r w:rsidRPr="0067032E">
                <w:rPr>
                  <w:rStyle w:val="Hyperlink"/>
                  <w:rFonts w:ascii="Maiandra GD" w:eastAsia="Maiandra GD" w:hAnsi="Maiandra GD" w:cs="Maiandra GD"/>
                  <w:sz w:val="20"/>
                  <w:szCs w:val="20"/>
                </w:rPr>
                <w:t>https://www.bbc.co.uk/bitesize/dailylessons</w:t>
              </w:r>
            </w:hyperlink>
            <w:r w:rsidRPr="00220C50">
              <w:rPr>
                <w:rStyle w:val="Hyperlink"/>
                <w:rFonts w:ascii="Maiandra GD" w:eastAsia="Maiandra GD" w:hAnsi="Maiandra GD" w:cs="Maiandra GD"/>
                <w:color w:val="auto"/>
                <w:sz w:val="20"/>
                <w:szCs w:val="20"/>
                <w:u w:val="none"/>
              </w:rPr>
              <w:t xml:space="preserve"> or </w:t>
            </w:r>
            <w:r>
              <w:rPr>
                <w:rStyle w:val="Hyperlink"/>
                <w:rFonts w:ascii="Maiandra GD" w:eastAsia="Maiandra GD" w:hAnsi="Maiandra GD" w:cs="Maiandra GD"/>
                <w:color w:val="auto"/>
                <w:sz w:val="20"/>
                <w:szCs w:val="20"/>
                <w:u w:val="none"/>
              </w:rPr>
              <w:t xml:space="preserve">The Oak National Academy </w:t>
            </w:r>
            <w:hyperlink r:id="rId11" w:history="1">
              <w:r>
                <w:rPr>
                  <w:rStyle w:val="Hyperlink"/>
                </w:rPr>
                <w:t>https://www.thenational.academy/</w:t>
              </w:r>
            </w:hyperlink>
          </w:p>
        </w:tc>
      </w:tr>
      <w:tr w:rsidR="00BD79E2" w:rsidTr="00BD79E2">
        <w:tc>
          <w:tcPr>
            <w:tcW w:w="2362" w:type="dxa"/>
          </w:tcPr>
          <w:p w:rsidR="00BD79E2" w:rsidRPr="00220C50" w:rsidRDefault="00220C50" w:rsidP="00BD79E2">
            <w:pPr>
              <w:rPr>
                <w:rFonts w:ascii="Maiandra GD" w:hAnsi="Maiandra GD"/>
                <w:b/>
              </w:rPr>
            </w:pPr>
            <w:r>
              <w:rPr>
                <w:rFonts w:ascii="Maiandra GD" w:hAnsi="Maiandra GD"/>
                <w:b/>
              </w:rPr>
              <w:t xml:space="preserve">Task </w:t>
            </w:r>
          </w:p>
        </w:tc>
        <w:tc>
          <w:tcPr>
            <w:tcW w:w="2362" w:type="dxa"/>
          </w:tcPr>
          <w:p w:rsidR="00220C50" w:rsidRPr="001870CF" w:rsidRDefault="00220C50" w:rsidP="00220C50">
            <w:pPr>
              <w:rPr>
                <w:rFonts w:ascii="Maiandra GD" w:hAnsi="Maiandra GD"/>
                <w:b/>
                <w:sz w:val="20"/>
                <w:szCs w:val="20"/>
              </w:rPr>
            </w:pPr>
            <w:r w:rsidRPr="0067032E">
              <w:rPr>
                <w:rFonts w:ascii="Maiandra GD" w:hAnsi="Maiandra GD"/>
                <w:sz w:val="20"/>
                <w:szCs w:val="20"/>
              </w:rPr>
              <w:t>White Rose Maths Home Learning Year 2. Summer Term W</w:t>
            </w:r>
            <w:r>
              <w:rPr>
                <w:rFonts w:ascii="Maiandra GD" w:hAnsi="Maiandra GD"/>
                <w:sz w:val="20"/>
                <w:szCs w:val="20"/>
              </w:rPr>
              <w:t>eek 8</w:t>
            </w:r>
            <w:r w:rsidRPr="0067032E">
              <w:rPr>
                <w:rFonts w:ascii="Maiandra GD" w:hAnsi="Maiandra GD"/>
                <w:sz w:val="20"/>
                <w:szCs w:val="20"/>
              </w:rPr>
              <w:t xml:space="preserve"> w/c</w:t>
            </w:r>
            <w:r>
              <w:rPr>
                <w:rFonts w:ascii="Maiandra GD" w:hAnsi="Maiandra GD"/>
                <w:sz w:val="20"/>
                <w:szCs w:val="20"/>
              </w:rPr>
              <w:t xml:space="preserve"> 15th</w:t>
            </w:r>
            <w:r w:rsidRPr="0067032E">
              <w:rPr>
                <w:rFonts w:ascii="Maiandra GD" w:hAnsi="Maiandra GD"/>
                <w:sz w:val="20"/>
                <w:szCs w:val="20"/>
                <w:vertAlign w:val="superscript"/>
              </w:rPr>
              <w:t xml:space="preserve"> </w:t>
            </w:r>
            <w:r w:rsidRPr="0067032E">
              <w:rPr>
                <w:rFonts w:ascii="Maiandra GD" w:hAnsi="Maiandra GD"/>
                <w:sz w:val="20"/>
                <w:szCs w:val="20"/>
              </w:rPr>
              <w:t>June.</w:t>
            </w:r>
            <w:r>
              <w:rPr>
                <w:rFonts w:ascii="Maiandra GD" w:hAnsi="Maiandra GD"/>
                <w:sz w:val="20"/>
                <w:szCs w:val="20"/>
              </w:rPr>
              <w:t xml:space="preserve"> </w:t>
            </w:r>
            <w:r w:rsidRPr="001870CF">
              <w:rPr>
                <w:rFonts w:ascii="Maiandra GD" w:hAnsi="Maiandra GD"/>
                <w:b/>
                <w:sz w:val="20"/>
                <w:szCs w:val="20"/>
              </w:rPr>
              <w:t>Lesson</w:t>
            </w:r>
            <w:r w:rsidR="009E4599" w:rsidRPr="001870CF">
              <w:rPr>
                <w:rFonts w:ascii="Maiandra GD" w:hAnsi="Maiandra GD"/>
                <w:b/>
                <w:sz w:val="20"/>
                <w:szCs w:val="20"/>
              </w:rPr>
              <w:t xml:space="preserve"> 1</w:t>
            </w:r>
            <w:r w:rsidRPr="001870CF">
              <w:rPr>
                <w:rFonts w:ascii="Maiandra GD" w:hAnsi="Maiandra GD"/>
                <w:b/>
                <w:sz w:val="20"/>
                <w:szCs w:val="20"/>
              </w:rPr>
              <w:t xml:space="preserve">: </w:t>
            </w:r>
            <w:r w:rsidR="001870CF" w:rsidRPr="001870CF">
              <w:rPr>
                <w:rFonts w:ascii="Maiandra GD" w:hAnsi="Maiandra GD"/>
                <w:b/>
                <w:sz w:val="20"/>
                <w:szCs w:val="20"/>
              </w:rPr>
              <w:t>Properties of 2D shape.</w:t>
            </w:r>
          </w:p>
          <w:p w:rsidR="00BD79E2" w:rsidRDefault="00BD79E2" w:rsidP="00BD79E2">
            <w:pPr>
              <w:rPr>
                <w:rFonts w:ascii="Maiandra GD" w:hAnsi="Maiandra GD"/>
              </w:rPr>
            </w:pPr>
          </w:p>
        </w:tc>
        <w:tc>
          <w:tcPr>
            <w:tcW w:w="2362" w:type="dxa"/>
          </w:tcPr>
          <w:p w:rsidR="00220C50" w:rsidRPr="0067032E" w:rsidRDefault="00220C50" w:rsidP="00220C50">
            <w:pPr>
              <w:rPr>
                <w:rFonts w:ascii="Maiandra GD" w:hAnsi="Maiandra GD"/>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8</w:t>
            </w:r>
            <w:r w:rsidRPr="0067032E">
              <w:rPr>
                <w:rFonts w:ascii="Maiandra GD" w:hAnsi="Maiandra GD"/>
                <w:sz w:val="20"/>
                <w:szCs w:val="20"/>
              </w:rPr>
              <w:t xml:space="preserve"> w/c</w:t>
            </w:r>
            <w:r>
              <w:rPr>
                <w:rFonts w:ascii="Maiandra GD" w:hAnsi="Maiandra GD"/>
                <w:sz w:val="20"/>
                <w:szCs w:val="20"/>
              </w:rPr>
              <w:t xml:space="preserve"> 15th</w:t>
            </w:r>
            <w:r w:rsidRPr="0067032E">
              <w:rPr>
                <w:rFonts w:ascii="Maiandra GD" w:hAnsi="Maiandra GD"/>
                <w:sz w:val="20"/>
                <w:szCs w:val="20"/>
                <w:vertAlign w:val="superscript"/>
              </w:rPr>
              <w:t xml:space="preserve"> </w:t>
            </w:r>
            <w:r w:rsidRPr="0067032E">
              <w:rPr>
                <w:rFonts w:ascii="Maiandra GD" w:hAnsi="Maiandra GD"/>
                <w:sz w:val="20"/>
                <w:szCs w:val="20"/>
              </w:rPr>
              <w:t>June.</w:t>
            </w:r>
            <w:r w:rsidR="009E4599">
              <w:rPr>
                <w:rFonts w:ascii="Maiandra GD" w:hAnsi="Maiandra GD"/>
                <w:sz w:val="20"/>
                <w:szCs w:val="20"/>
              </w:rPr>
              <w:t xml:space="preserve"> </w:t>
            </w:r>
            <w:r w:rsidR="009E4599" w:rsidRPr="001870CF">
              <w:rPr>
                <w:rFonts w:ascii="Maiandra GD" w:hAnsi="Maiandra GD"/>
                <w:b/>
                <w:sz w:val="20"/>
                <w:szCs w:val="20"/>
              </w:rPr>
              <w:t>Lesson 2:</w:t>
            </w:r>
            <w:r w:rsidR="001870CF" w:rsidRPr="001870CF">
              <w:rPr>
                <w:rFonts w:ascii="Maiandra GD" w:hAnsi="Maiandra GD"/>
                <w:b/>
                <w:sz w:val="20"/>
                <w:szCs w:val="20"/>
              </w:rPr>
              <w:t xml:space="preserve"> Properties of 3D shape</w:t>
            </w:r>
            <w:r w:rsidR="001870CF">
              <w:rPr>
                <w:rFonts w:ascii="Maiandra GD" w:hAnsi="Maiandra GD"/>
                <w:sz w:val="20"/>
                <w:szCs w:val="20"/>
              </w:rPr>
              <w:t>.</w:t>
            </w:r>
          </w:p>
          <w:p w:rsidR="00BD79E2" w:rsidRDefault="00BD79E2" w:rsidP="00BD79E2">
            <w:pPr>
              <w:rPr>
                <w:rFonts w:ascii="Maiandra GD" w:hAnsi="Maiandra GD"/>
              </w:rPr>
            </w:pPr>
          </w:p>
        </w:tc>
        <w:tc>
          <w:tcPr>
            <w:tcW w:w="2362" w:type="dxa"/>
          </w:tcPr>
          <w:p w:rsidR="00220C50" w:rsidRPr="001870CF" w:rsidRDefault="00220C50" w:rsidP="00220C50">
            <w:pPr>
              <w:rPr>
                <w:rFonts w:ascii="Maiandra GD" w:hAnsi="Maiandra GD"/>
                <w:b/>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8</w:t>
            </w:r>
            <w:r w:rsidRPr="0067032E">
              <w:rPr>
                <w:rFonts w:ascii="Maiandra GD" w:hAnsi="Maiandra GD"/>
                <w:sz w:val="20"/>
                <w:szCs w:val="20"/>
              </w:rPr>
              <w:t xml:space="preserve"> w/c</w:t>
            </w:r>
            <w:r>
              <w:rPr>
                <w:rFonts w:ascii="Maiandra GD" w:hAnsi="Maiandra GD"/>
                <w:sz w:val="20"/>
                <w:szCs w:val="20"/>
              </w:rPr>
              <w:t xml:space="preserve"> 15th</w:t>
            </w:r>
            <w:r w:rsidRPr="0067032E">
              <w:rPr>
                <w:rFonts w:ascii="Maiandra GD" w:hAnsi="Maiandra GD"/>
                <w:sz w:val="20"/>
                <w:szCs w:val="20"/>
                <w:vertAlign w:val="superscript"/>
              </w:rPr>
              <w:t xml:space="preserve"> </w:t>
            </w:r>
            <w:r w:rsidRPr="0067032E">
              <w:rPr>
                <w:rFonts w:ascii="Maiandra GD" w:hAnsi="Maiandra GD"/>
                <w:sz w:val="20"/>
                <w:szCs w:val="20"/>
              </w:rPr>
              <w:t>June.</w:t>
            </w:r>
            <w:r w:rsidR="009E4599">
              <w:rPr>
                <w:rFonts w:ascii="Maiandra GD" w:hAnsi="Maiandra GD"/>
                <w:sz w:val="20"/>
                <w:szCs w:val="20"/>
              </w:rPr>
              <w:t xml:space="preserve"> </w:t>
            </w:r>
            <w:r w:rsidR="009E4599" w:rsidRPr="001870CF">
              <w:rPr>
                <w:rFonts w:ascii="Maiandra GD" w:hAnsi="Maiandra GD"/>
                <w:b/>
                <w:sz w:val="20"/>
                <w:szCs w:val="20"/>
              </w:rPr>
              <w:t>Lesson 3:</w:t>
            </w:r>
            <w:r w:rsidR="001870CF" w:rsidRPr="001870CF">
              <w:rPr>
                <w:rFonts w:ascii="Maiandra GD" w:hAnsi="Maiandra GD"/>
                <w:b/>
                <w:sz w:val="20"/>
                <w:szCs w:val="20"/>
              </w:rPr>
              <w:t xml:space="preserve"> Sorting shapes.</w:t>
            </w:r>
          </w:p>
          <w:p w:rsidR="00BD79E2" w:rsidRDefault="00BD79E2" w:rsidP="00BD79E2">
            <w:pPr>
              <w:rPr>
                <w:rFonts w:ascii="Maiandra GD" w:hAnsi="Maiandra GD"/>
              </w:rPr>
            </w:pPr>
          </w:p>
        </w:tc>
        <w:tc>
          <w:tcPr>
            <w:tcW w:w="2363" w:type="dxa"/>
          </w:tcPr>
          <w:p w:rsidR="00220C50" w:rsidRPr="001870CF" w:rsidRDefault="00220C50" w:rsidP="00220C50">
            <w:pPr>
              <w:rPr>
                <w:rFonts w:ascii="Maiandra GD" w:hAnsi="Maiandra GD"/>
                <w:b/>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8</w:t>
            </w:r>
            <w:r w:rsidRPr="0067032E">
              <w:rPr>
                <w:rFonts w:ascii="Maiandra GD" w:hAnsi="Maiandra GD"/>
                <w:sz w:val="20"/>
                <w:szCs w:val="20"/>
              </w:rPr>
              <w:t xml:space="preserve"> w/c</w:t>
            </w:r>
            <w:r>
              <w:rPr>
                <w:rFonts w:ascii="Maiandra GD" w:hAnsi="Maiandra GD"/>
                <w:sz w:val="20"/>
                <w:szCs w:val="20"/>
              </w:rPr>
              <w:t xml:space="preserve"> 15th</w:t>
            </w:r>
            <w:r w:rsidRPr="0067032E">
              <w:rPr>
                <w:rFonts w:ascii="Maiandra GD" w:hAnsi="Maiandra GD"/>
                <w:sz w:val="20"/>
                <w:szCs w:val="20"/>
                <w:vertAlign w:val="superscript"/>
              </w:rPr>
              <w:t xml:space="preserve"> </w:t>
            </w:r>
            <w:r w:rsidRPr="0067032E">
              <w:rPr>
                <w:rFonts w:ascii="Maiandra GD" w:hAnsi="Maiandra GD"/>
                <w:sz w:val="20"/>
                <w:szCs w:val="20"/>
              </w:rPr>
              <w:t>June.</w:t>
            </w:r>
            <w:r w:rsidR="009E4599">
              <w:rPr>
                <w:rFonts w:ascii="Maiandra GD" w:hAnsi="Maiandra GD"/>
                <w:sz w:val="20"/>
                <w:szCs w:val="20"/>
              </w:rPr>
              <w:t xml:space="preserve"> </w:t>
            </w:r>
            <w:r w:rsidR="009E4599" w:rsidRPr="001870CF">
              <w:rPr>
                <w:rFonts w:ascii="Maiandra GD" w:hAnsi="Maiandra GD"/>
                <w:b/>
                <w:sz w:val="20"/>
                <w:szCs w:val="20"/>
              </w:rPr>
              <w:t>Lesson 4:</w:t>
            </w:r>
            <w:r w:rsidR="001870CF" w:rsidRPr="001870CF">
              <w:rPr>
                <w:rFonts w:ascii="Maiandra GD" w:hAnsi="Maiandra GD"/>
                <w:b/>
                <w:sz w:val="20"/>
                <w:szCs w:val="20"/>
              </w:rPr>
              <w:t xml:space="preserve"> Shape patterns.</w:t>
            </w:r>
          </w:p>
          <w:p w:rsidR="00BD79E2" w:rsidRDefault="00BD79E2" w:rsidP="00BD79E2">
            <w:pPr>
              <w:rPr>
                <w:rFonts w:ascii="Maiandra GD" w:hAnsi="Maiandra GD"/>
              </w:rPr>
            </w:pPr>
          </w:p>
        </w:tc>
        <w:tc>
          <w:tcPr>
            <w:tcW w:w="2363" w:type="dxa"/>
          </w:tcPr>
          <w:p w:rsidR="00220C50" w:rsidRPr="001870CF" w:rsidRDefault="00220C50" w:rsidP="00220C50">
            <w:pPr>
              <w:rPr>
                <w:rFonts w:ascii="Maiandra GD" w:hAnsi="Maiandra GD"/>
                <w:b/>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8</w:t>
            </w:r>
            <w:r w:rsidRPr="0067032E">
              <w:rPr>
                <w:rFonts w:ascii="Maiandra GD" w:hAnsi="Maiandra GD"/>
                <w:sz w:val="20"/>
                <w:szCs w:val="20"/>
              </w:rPr>
              <w:t xml:space="preserve"> w/c</w:t>
            </w:r>
            <w:r>
              <w:rPr>
                <w:rFonts w:ascii="Maiandra GD" w:hAnsi="Maiandra GD"/>
                <w:sz w:val="20"/>
                <w:szCs w:val="20"/>
              </w:rPr>
              <w:t xml:space="preserve"> 15th</w:t>
            </w:r>
            <w:r w:rsidRPr="0067032E">
              <w:rPr>
                <w:rFonts w:ascii="Maiandra GD" w:hAnsi="Maiandra GD"/>
                <w:sz w:val="20"/>
                <w:szCs w:val="20"/>
                <w:vertAlign w:val="superscript"/>
              </w:rPr>
              <w:t xml:space="preserve"> </w:t>
            </w:r>
            <w:r w:rsidRPr="0067032E">
              <w:rPr>
                <w:rFonts w:ascii="Maiandra GD" w:hAnsi="Maiandra GD"/>
                <w:sz w:val="20"/>
                <w:szCs w:val="20"/>
              </w:rPr>
              <w:t>June.</w:t>
            </w:r>
            <w:r w:rsidR="009E4599">
              <w:rPr>
                <w:rFonts w:ascii="Maiandra GD" w:hAnsi="Maiandra GD"/>
                <w:sz w:val="20"/>
                <w:szCs w:val="20"/>
              </w:rPr>
              <w:t xml:space="preserve"> </w:t>
            </w:r>
            <w:r w:rsidR="009E4599" w:rsidRPr="001870CF">
              <w:rPr>
                <w:rFonts w:ascii="Maiandra GD" w:hAnsi="Maiandra GD"/>
                <w:b/>
                <w:sz w:val="20"/>
                <w:szCs w:val="20"/>
              </w:rPr>
              <w:t>Lesson 5:</w:t>
            </w:r>
            <w:r w:rsidR="001870CF" w:rsidRPr="001870CF">
              <w:rPr>
                <w:rFonts w:ascii="Maiandra GD" w:hAnsi="Maiandra GD"/>
                <w:b/>
                <w:sz w:val="20"/>
                <w:szCs w:val="20"/>
              </w:rPr>
              <w:t xml:space="preserve"> Friday Challenge.</w:t>
            </w:r>
          </w:p>
          <w:p w:rsidR="00BD79E2" w:rsidRDefault="00BD79E2" w:rsidP="00BD79E2">
            <w:pPr>
              <w:rPr>
                <w:rFonts w:ascii="Maiandra GD" w:hAnsi="Maiandra GD"/>
              </w:rPr>
            </w:pPr>
          </w:p>
        </w:tc>
      </w:tr>
      <w:tr w:rsidR="00BD79E2" w:rsidTr="00BD79E2">
        <w:tc>
          <w:tcPr>
            <w:tcW w:w="2362" w:type="dxa"/>
          </w:tcPr>
          <w:p w:rsidR="00BD79E2" w:rsidRPr="001870CF" w:rsidRDefault="009E4599" w:rsidP="00BD79E2">
            <w:pPr>
              <w:rPr>
                <w:rFonts w:ascii="Maiandra GD" w:hAnsi="Maiandra GD"/>
                <w:b/>
              </w:rPr>
            </w:pPr>
            <w:r w:rsidRPr="001870CF">
              <w:rPr>
                <w:rFonts w:ascii="Maiandra GD" w:hAnsi="Maiandra GD"/>
                <w:b/>
              </w:rPr>
              <w:lastRenderedPageBreak/>
              <w:t>Afternoon Activities</w:t>
            </w:r>
          </w:p>
        </w:tc>
        <w:tc>
          <w:tcPr>
            <w:tcW w:w="2362" w:type="dxa"/>
          </w:tcPr>
          <w:p w:rsidR="00BD79E2" w:rsidRPr="001870CF" w:rsidRDefault="001870CF" w:rsidP="001870CF">
            <w:pPr>
              <w:jc w:val="center"/>
              <w:rPr>
                <w:rFonts w:ascii="Maiandra GD" w:hAnsi="Maiandra GD"/>
                <w:b/>
              </w:rPr>
            </w:pPr>
            <w:r w:rsidRPr="001870CF">
              <w:rPr>
                <w:rFonts w:ascii="Maiandra GD" w:hAnsi="Maiandra GD"/>
                <w:b/>
              </w:rPr>
              <w:t>Science</w:t>
            </w:r>
          </w:p>
        </w:tc>
        <w:tc>
          <w:tcPr>
            <w:tcW w:w="2362" w:type="dxa"/>
          </w:tcPr>
          <w:p w:rsidR="00BD79E2" w:rsidRPr="001870CF" w:rsidRDefault="001870CF" w:rsidP="001870CF">
            <w:pPr>
              <w:jc w:val="center"/>
              <w:rPr>
                <w:rFonts w:ascii="Maiandra GD" w:hAnsi="Maiandra GD"/>
                <w:b/>
              </w:rPr>
            </w:pPr>
            <w:r w:rsidRPr="001870CF">
              <w:rPr>
                <w:rFonts w:ascii="Maiandra GD" w:hAnsi="Maiandra GD"/>
                <w:b/>
              </w:rPr>
              <w:t>Topic</w:t>
            </w:r>
          </w:p>
        </w:tc>
        <w:tc>
          <w:tcPr>
            <w:tcW w:w="2362"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363" w:type="dxa"/>
          </w:tcPr>
          <w:p w:rsidR="00BD79E2" w:rsidRPr="001870CF" w:rsidRDefault="001870CF" w:rsidP="001870CF">
            <w:pPr>
              <w:jc w:val="center"/>
              <w:rPr>
                <w:rFonts w:ascii="Maiandra GD" w:hAnsi="Maiandra GD"/>
                <w:b/>
              </w:rPr>
            </w:pPr>
            <w:r>
              <w:rPr>
                <w:rFonts w:ascii="Maiandra GD" w:hAnsi="Maiandra GD"/>
                <w:b/>
              </w:rPr>
              <w:t>Topic</w:t>
            </w:r>
          </w:p>
        </w:tc>
        <w:tc>
          <w:tcPr>
            <w:tcW w:w="2363" w:type="dxa"/>
          </w:tcPr>
          <w:p w:rsidR="00BD79E2" w:rsidRPr="001870CF" w:rsidRDefault="001870CF" w:rsidP="001870CF">
            <w:pPr>
              <w:jc w:val="center"/>
              <w:rPr>
                <w:rFonts w:ascii="Maiandra GD" w:hAnsi="Maiandra GD"/>
                <w:b/>
              </w:rPr>
            </w:pPr>
            <w:r w:rsidRPr="001870CF">
              <w:rPr>
                <w:rFonts w:ascii="Maiandra GD" w:hAnsi="Maiandra GD"/>
                <w:b/>
              </w:rPr>
              <w:t>PSHE</w:t>
            </w:r>
            <w:r w:rsidR="000875D5">
              <w:rPr>
                <w:rFonts w:ascii="Maiandra GD" w:hAnsi="Maiandra GD"/>
                <w:b/>
              </w:rPr>
              <w:t xml:space="preserve"> and Citizenship</w:t>
            </w:r>
          </w:p>
        </w:tc>
      </w:tr>
      <w:tr w:rsidR="00BD79E2" w:rsidTr="00BD79E2">
        <w:tc>
          <w:tcPr>
            <w:tcW w:w="2362" w:type="dxa"/>
          </w:tcPr>
          <w:p w:rsidR="00BD79E2" w:rsidRDefault="00BD79E2" w:rsidP="00BD79E2">
            <w:pPr>
              <w:rPr>
                <w:rFonts w:ascii="Maiandra GD" w:hAnsi="Maiandra GD"/>
              </w:rPr>
            </w:pPr>
          </w:p>
        </w:tc>
        <w:tc>
          <w:tcPr>
            <w:tcW w:w="2362" w:type="dxa"/>
          </w:tcPr>
          <w:p w:rsidR="00BD79E2" w:rsidRDefault="00E85E6A" w:rsidP="00BD79E2">
            <w:pPr>
              <w:rPr>
                <w:rFonts w:ascii="Maiandra GD" w:hAnsi="Maiandra GD"/>
              </w:rPr>
            </w:pPr>
            <w:r>
              <w:rPr>
                <w:rFonts w:ascii="Maiandra GD" w:hAnsi="Maiandra GD"/>
              </w:rPr>
              <w:t>Show what you have learnt this year about an</w:t>
            </w:r>
            <w:r w:rsidR="000875D5">
              <w:rPr>
                <w:rFonts w:ascii="Maiandra GD" w:hAnsi="Maiandra GD"/>
              </w:rPr>
              <w:t>imals and their habitats using</w:t>
            </w:r>
            <w:r>
              <w:rPr>
                <w:rFonts w:ascii="Maiandra GD" w:hAnsi="Maiandra GD"/>
              </w:rPr>
              <w:t xml:space="preserve"> the ‘Year 2 Living</w:t>
            </w:r>
            <w:r w:rsidR="000875D5">
              <w:rPr>
                <w:rFonts w:ascii="Maiandra GD" w:hAnsi="Maiandra GD"/>
              </w:rPr>
              <w:t xml:space="preserve"> things and their habitats</w:t>
            </w:r>
            <w:r>
              <w:rPr>
                <w:rFonts w:ascii="Maiandra GD" w:hAnsi="Maiandra GD"/>
              </w:rPr>
              <w:t>’</w:t>
            </w:r>
            <w:r w:rsidR="000875D5">
              <w:rPr>
                <w:rFonts w:ascii="Maiandra GD" w:hAnsi="Maiandra GD"/>
              </w:rPr>
              <w:t xml:space="preserve"> sheet in the home learning section of the class page.</w:t>
            </w:r>
          </w:p>
          <w:p w:rsidR="000875D5" w:rsidRDefault="000875D5" w:rsidP="00BD79E2">
            <w:pPr>
              <w:rPr>
                <w:rFonts w:ascii="Maiandra GD" w:hAnsi="Maiandra GD"/>
              </w:rPr>
            </w:pPr>
            <w:r>
              <w:rPr>
                <w:rFonts w:ascii="Maiandra GD" w:hAnsi="Maiandra GD"/>
              </w:rPr>
              <w:t>or</w:t>
            </w:r>
          </w:p>
          <w:p w:rsidR="00E85E6A" w:rsidRDefault="000875D5" w:rsidP="00BD79E2">
            <w:pPr>
              <w:rPr>
                <w:rFonts w:ascii="Maiandra GD" w:hAnsi="Maiandra GD"/>
              </w:rPr>
            </w:pPr>
            <w:r>
              <w:rPr>
                <w:rFonts w:ascii="Maiandra GD" w:hAnsi="Maiandra GD"/>
              </w:rPr>
              <w:t>D</w:t>
            </w:r>
            <w:r w:rsidR="00E85E6A">
              <w:rPr>
                <w:rFonts w:ascii="Maiandra GD" w:hAnsi="Maiandra GD"/>
              </w:rPr>
              <w:t xml:space="preserve">raw a picture with 4 sections, Draw a different habitat in each section e.g. The sea, rainforest, desert or </w:t>
            </w:r>
            <w:r>
              <w:rPr>
                <w:rFonts w:ascii="Maiandra GD" w:hAnsi="Maiandra GD"/>
              </w:rPr>
              <w:t>field. The</w:t>
            </w:r>
            <w:r w:rsidR="000D315B">
              <w:rPr>
                <w:rFonts w:ascii="Maiandra GD" w:hAnsi="Maiandra GD"/>
              </w:rPr>
              <w:t>n</w:t>
            </w:r>
            <w:r>
              <w:rPr>
                <w:rFonts w:ascii="Maiandra GD" w:hAnsi="Maiandra GD"/>
              </w:rPr>
              <w:t xml:space="preserve"> draw the animals you would find in each habitat. </w:t>
            </w:r>
          </w:p>
        </w:tc>
        <w:tc>
          <w:tcPr>
            <w:tcW w:w="2362" w:type="dxa"/>
          </w:tcPr>
          <w:p w:rsidR="00BD79E2" w:rsidRDefault="00C25ADF" w:rsidP="00BD79E2">
            <w:pPr>
              <w:rPr>
                <w:rFonts w:ascii="Maiandra GD" w:hAnsi="Maiandra GD"/>
              </w:rPr>
            </w:pPr>
            <w:r>
              <w:rPr>
                <w:rFonts w:ascii="Maiandra GD" w:hAnsi="Maiandra GD"/>
              </w:rPr>
              <w:t>Make a ‘Get out of Mr McGregor’s Garden’ board game. Draw a sim</w:t>
            </w:r>
            <w:r w:rsidR="000D315B">
              <w:rPr>
                <w:rFonts w:ascii="Maiandra GD" w:hAnsi="Maiandra GD"/>
              </w:rPr>
              <w:t>ple track on a piece of paper and then</w:t>
            </w:r>
            <w:r>
              <w:rPr>
                <w:rFonts w:ascii="Maiandra GD" w:hAnsi="Maiandra GD"/>
              </w:rPr>
              <w:t xml:space="preserve"> make </w:t>
            </w:r>
            <w:r w:rsidR="000D315B">
              <w:rPr>
                <w:rFonts w:ascii="Maiandra GD" w:hAnsi="Maiandra GD"/>
              </w:rPr>
              <w:t>counters;</w:t>
            </w:r>
            <w:r>
              <w:rPr>
                <w:rFonts w:ascii="Maiandra GD" w:hAnsi="Maiandra GD"/>
              </w:rPr>
              <w:t xml:space="preserve"> they could be the rabbits from the story</w:t>
            </w:r>
            <w:r w:rsidR="000D315B">
              <w:rPr>
                <w:rFonts w:ascii="Maiandra GD" w:hAnsi="Maiandra GD"/>
              </w:rPr>
              <w:t>. T</w:t>
            </w:r>
            <w:r>
              <w:rPr>
                <w:rFonts w:ascii="Maiandra GD" w:hAnsi="Maiandra GD"/>
              </w:rPr>
              <w:t xml:space="preserve">hen use dice or make a spinner to move along the board. Make up your own consequences for landing on each square e.g. You are caught in the fence, miss a turn. You could include question cards relating to the story. The winner is the first to get to the end of the track. </w:t>
            </w:r>
          </w:p>
        </w:tc>
        <w:tc>
          <w:tcPr>
            <w:tcW w:w="2362" w:type="dxa"/>
          </w:tcPr>
          <w:p w:rsidR="00BD79E2" w:rsidRDefault="00C25ADF" w:rsidP="00BD79E2">
            <w:pPr>
              <w:rPr>
                <w:rFonts w:ascii="Maiandra GD" w:hAnsi="Maiandra GD"/>
              </w:rPr>
            </w:pPr>
            <w:r>
              <w:rPr>
                <w:rFonts w:ascii="Maiandra GD" w:hAnsi="Maiandra GD"/>
              </w:rPr>
              <w:t>Draw or make a model of Mr Gregor’s garden. You could use natural materials you find or try using a medium you don’t normally use to create a picture.</w:t>
            </w:r>
          </w:p>
        </w:tc>
        <w:tc>
          <w:tcPr>
            <w:tcW w:w="2363" w:type="dxa"/>
          </w:tcPr>
          <w:p w:rsidR="00BD79E2" w:rsidRDefault="001870CF" w:rsidP="00BD79E2">
            <w:pPr>
              <w:rPr>
                <w:rFonts w:ascii="Maiandra GD" w:hAnsi="Maiandra GD"/>
              </w:rPr>
            </w:pPr>
            <w:r>
              <w:rPr>
                <w:rFonts w:ascii="Maiandra GD" w:hAnsi="Maiandra GD"/>
              </w:rPr>
              <w:t>Make a Warning poster to prevent rabbits from entering Mr McGregor</w:t>
            </w:r>
            <w:r w:rsidR="00C25ADF">
              <w:rPr>
                <w:rFonts w:ascii="Maiandra GD" w:hAnsi="Maiandra GD"/>
              </w:rPr>
              <w:t>’</w:t>
            </w:r>
            <w:r>
              <w:rPr>
                <w:rFonts w:ascii="Maiandra GD" w:hAnsi="Maiandra GD"/>
              </w:rPr>
              <w:t xml:space="preserve">s </w:t>
            </w:r>
            <w:r w:rsidR="00C25ADF">
              <w:rPr>
                <w:rFonts w:ascii="Maiandra GD" w:hAnsi="Maiandra GD"/>
              </w:rPr>
              <w:t>garden. What are the dangers? What shou</w:t>
            </w:r>
            <w:r w:rsidR="00322284">
              <w:rPr>
                <w:rFonts w:ascii="Maiandra GD" w:hAnsi="Maiandra GD"/>
              </w:rPr>
              <w:t>ld you do if you are spotted b</w:t>
            </w:r>
            <w:r w:rsidR="00C25ADF">
              <w:rPr>
                <w:rFonts w:ascii="Maiandra GD" w:hAnsi="Maiandra GD"/>
              </w:rPr>
              <w:t>y Mr McGregor or his cat?</w:t>
            </w:r>
          </w:p>
        </w:tc>
        <w:tc>
          <w:tcPr>
            <w:tcW w:w="2363" w:type="dxa"/>
          </w:tcPr>
          <w:p w:rsidR="00BD79E2" w:rsidRDefault="000875D5" w:rsidP="00BD307F">
            <w:pPr>
              <w:rPr>
                <w:rFonts w:ascii="Maiandra GD" w:hAnsi="Maiandra GD"/>
              </w:rPr>
            </w:pPr>
            <w:r>
              <w:rPr>
                <w:rFonts w:ascii="Maiandra GD" w:hAnsi="Maiandra GD"/>
              </w:rPr>
              <w:t xml:space="preserve">Find out how to stay safe at home using </w:t>
            </w:r>
            <w:r w:rsidR="00BD307F">
              <w:rPr>
                <w:rFonts w:ascii="Maiandra GD" w:hAnsi="Maiandra GD"/>
              </w:rPr>
              <w:t xml:space="preserve">the </w:t>
            </w:r>
            <w:r>
              <w:rPr>
                <w:rFonts w:ascii="Maiandra GD" w:hAnsi="Maiandra GD"/>
              </w:rPr>
              <w:t>P</w:t>
            </w:r>
            <w:r w:rsidR="00BD307F">
              <w:rPr>
                <w:rFonts w:ascii="Maiandra GD" w:hAnsi="Maiandra GD"/>
              </w:rPr>
              <w:t>owerPoint ‘Safety First’. Next using the templa</w:t>
            </w:r>
            <w:r>
              <w:rPr>
                <w:rFonts w:ascii="Maiandra GD" w:hAnsi="Maiandra GD"/>
              </w:rPr>
              <w:t xml:space="preserve">te of a house </w:t>
            </w:r>
            <w:proofErr w:type="gramStart"/>
            <w:r>
              <w:rPr>
                <w:rFonts w:ascii="Maiandra GD" w:hAnsi="Maiandra GD"/>
              </w:rPr>
              <w:t xml:space="preserve">or </w:t>
            </w:r>
            <w:r w:rsidR="000D315B">
              <w:rPr>
                <w:rFonts w:ascii="Maiandra GD" w:hAnsi="Maiandra GD"/>
              </w:rPr>
              <w:t xml:space="preserve"> by</w:t>
            </w:r>
            <w:proofErr w:type="gramEnd"/>
            <w:r w:rsidR="000D315B">
              <w:rPr>
                <w:rFonts w:ascii="Maiandra GD" w:hAnsi="Maiandra GD"/>
              </w:rPr>
              <w:t xml:space="preserve"> </w:t>
            </w:r>
            <w:r>
              <w:rPr>
                <w:rFonts w:ascii="Maiandra GD" w:hAnsi="Maiandra GD"/>
              </w:rPr>
              <w:t xml:space="preserve">drawing a house write about how to stay safe in each room. </w:t>
            </w:r>
          </w:p>
        </w:tc>
      </w:tr>
    </w:tbl>
    <w:p w:rsidR="00A50748" w:rsidRDefault="00A50748" w:rsidP="00BD79E2">
      <w:pPr>
        <w:rPr>
          <w:rFonts w:ascii="Maiandra GD" w:hAnsi="Maiandra GD"/>
          <w:b/>
          <w:u w:val="single"/>
        </w:rPr>
      </w:pPr>
      <w:r w:rsidRPr="00A50748">
        <w:rPr>
          <w:rFonts w:ascii="Maiandra GD" w:hAnsi="Maiandra GD"/>
          <w:b/>
          <w:u w:val="single"/>
        </w:rPr>
        <w:t>Maths sheets</w:t>
      </w:r>
    </w:p>
    <w:p w:rsidR="00A50748" w:rsidRDefault="00A50748" w:rsidP="00BD79E2">
      <w:r w:rsidRPr="00A50748">
        <w:rPr>
          <w:rFonts w:ascii="Maiandra GD" w:hAnsi="Maiandra GD"/>
          <w:u w:val="single"/>
        </w:rPr>
        <w:t>Monday :</w:t>
      </w:r>
      <w:r w:rsidRPr="00A50748">
        <w:rPr>
          <w:rFonts w:ascii="Maiandra GD" w:hAnsi="Maiandra GD"/>
        </w:rPr>
        <w:t xml:space="preserve">  </w:t>
      </w:r>
      <w:hyperlink r:id="rId12" w:history="1">
        <w:r w:rsidRPr="00A50748">
          <w:rPr>
            <w:color w:val="0000FF"/>
          </w:rPr>
          <w:t>https://resources.whiterosemaths.com/wp-content/uploads/2020/05/Lesson-1-Count-sides-and-vertices-on-2D-shapes.pdf</w:t>
        </w:r>
      </w:hyperlink>
    </w:p>
    <w:p w:rsidR="00A50748" w:rsidRDefault="00A50748" w:rsidP="00BD79E2">
      <w:r>
        <w:rPr>
          <w:rFonts w:ascii="Maiandra GD" w:hAnsi="Maiandra GD"/>
          <w:u w:val="single"/>
        </w:rPr>
        <w:t>Tuesday:</w:t>
      </w:r>
      <w:r w:rsidRPr="00A50748">
        <w:rPr>
          <w:rFonts w:ascii="Maiandra GD" w:hAnsi="Maiandra GD"/>
        </w:rPr>
        <w:t xml:space="preserve"> </w:t>
      </w:r>
      <w:hyperlink r:id="rId13" w:history="1">
        <w:r w:rsidRPr="00A50748">
          <w:rPr>
            <w:rStyle w:val="Hyperlink"/>
            <w:u w:val="none"/>
          </w:rPr>
          <w:t>https://resources.whiterosemaths.com/wp-content/uploads/2020/05/Lesson-2-Count-faces-edges-and-vertices-on-3D-shapes.pdf</w:t>
        </w:r>
      </w:hyperlink>
    </w:p>
    <w:p w:rsidR="00A50748" w:rsidRDefault="00A50748" w:rsidP="00BD79E2">
      <w:r w:rsidRPr="00A50748">
        <w:rPr>
          <w:rFonts w:ascii="Maiandra GD" w:hAnsi="Maiandra GD"/>
          <w:u w:val="single"/>
        </w:rPr>
        <w:t>Wednesday:</w:t>
      </w:r>
      <w:r>
        <w:rPr>
          <w:rFonts w:ascii="Maiandra GD" w:hAnsi="Maiandra GD"/>
          <w:u w:val="single"/>
        </w:rPr>
        <w:t xml:space="preserve"> </w:t>
      </w:r>
      <w:hyperlink r:id="rId14" w:history="1">
        <w:r w:rsidRPr="00A50748">
          <w:rPr>
            <w:rStyle w:val="Hyperlink"/>
            <w:u w:val="none"/>
          </w:rPr>
          <w:t>https://resources.whiterosemaths.com/wp-content/uploads/2020/05/Lesson-3-Sort-2D-and-3D-shapes.pdf</w:t>
        </w:r>
      </w:hyperlink>
    </w:p>
    <w:p w:rsidR="00A50748" w:rsidRDefault="00A50748" w:rsidP="00BD79E2">
      <w:r w:rsidRPr="00A50748">
        <w:rPr>
          <w:rFonts w:ascii="Maiandra GD" w:hAnsi="Maiandra GD"/>
          <w:u w:val="single"/>
        </w:rPr>
        <w:t>Thursday:</w:t>
      </w:r>
      <w:r>
        <w:rPr>
          <w:rFonts w:ascii="Maiandra GD" w:hAnsi="Maiandra GD"/>
        </w:rPr>
        <w:t xml:space="preserve"> </w:t>
      </w:r>
      <w:hyperlink r:id="rId15" w:history="1">
        <w:r w:rsidRPr="000A5706">
          <w:rPr>
            <w:rStyle w:val="Hyperlink"/>
            <w:u w:val="none"/>
          </w:rPr>
          <w:t>https://resources.whiterosemaths.com/wp-content/uploads/2020/05/Lesson-4-Merge-2D-and-3D-shapes.pdf</w:t>
        </w:r>
      </w:hyperlink>
    </w:p>
    <w:p w:rsidR="00A50748" w:rsidRPr="00A50748" w:rsidRDefault="00A50748" w:rsidP="00BD79E2">
      <w:pPr>
        <w:rPr>
          <w:rFonts w:ascii="Maiandra GD" w:hAnsi="Maiandra GD"/>
        </w:rPr>
      </w:pPr>
      <w:r w:rsidRPr="00A50748">
        <w:rPr>
          <w:rFonts w:ascii="Maiandra GD" w:hAnsi="Maiandra GD"/>
          <w:u w:val="single"/>
        </w:rPr>
        <w:t>Friday:</w:t>
      </w:r>
      <w:r>
        <w:rPr>
          <w:rFonts w:ascii="Maiandra GD" w:hAnsi="Maiandra GD"/>
        </w:rPr>
        <w:t xml:space="preserve"> Family challenge coming soon</w:t>
      </w:r>
      <w:bookmarkStart w:id="0" w:name="_GoBack"/>
      <w:bookmarkEnd w:id="0"/>
    </w:p>
    <w:sectPr w:rsidR="00A50748" w:rsidRPr="00A50748" w:rsidSect="00A50748">
      <w:pgSz w:w="16838" w:h="11906" w:orient="landscape"/>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9E2"/>
    <w:rsid w:val="000208C0"/>
    <w:rsid w:val="000875D5"/>
    <w:rsid w:val="000A5706"/>
    <w:rsid w:val="000D315B"/>
    <w:rsid w:val="001870CF"/>
    <w:rsid w:val="00220C50"/>
    <w:rsid w:val="00322284"/>
    <w:rsid w:val="00430153"/>
    <w:rsid w:val="005B5836"/>
    <w:rsid w:val="007006BD"/>
    <w:rsid w:val="00882FB7"/>
    <w:rsid w:val="009E4599"/>
    <w:rsid w:val="00A23CC6"/>
    <w:rsid w:val="00A50748"/>
    <w:rsid w:val="00BD307F"/>
    <w:rsid w:val="00BD79E2"/>
    <w:rsid w:val="00C25ADF"/>
    <w:rsid w:val="00E85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90B9F"/>
  <w15:docId w15:val="{01929788-3A04-4132-A74B-D918D9DA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D79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orylineonline.net/books/peter-rabbit/" TargetMode="External"/><Relationship Id="rId13" Type="http://schemas.openxmlformats.org/officeDocument/2006/relationships/hyperlink" Target="https://resources.whiterosemaths.com/wp-content/uploads/2020/05/Lesson-2-Count-faces-edges-and-vertices-on-3D-shapes.pdf" TargetMode="External"/><Relationship Id="rId3" Type="http://schemas.openxmlformats.org/officeDocument/2006/relationships/webSettings" Target="webSettings.xml"/><Relationship Id="rId7" Type="http://schemas.openxmlformats.org/officeDocument/2006/relationships/hyperlink" Target="https://www.storylineonline.net/books/peter-rabbit/" TargetMode="External"/><Relationship Id="rId12" Type="http://schemas.openxmlformats.org/officeDocument/2006/relationships/hyperlink" Target="https://resources.whiterosemaths.com/wp-content/uploads/2020/05/Lesson-1-Count-sides-and-vertices-on-2D-shapes.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ctgames.com/" TargetMode="External"/><Relationship Id="rId11" Type="http://schemas.openxmlformats.org/officeDocument/2006/relationships/hyperlink" Target="https://www.thenational.academy/" TargetMode="External"/><Relationship Id="rId5" Type="http://schemas.openxmlformats.org/officeDocument/2006/relationships/hyperlink" Target="https://www.phonicsplay.co.uk/" TargetMode="External"/><Relationship Id="rId15" Type="http://schemas.openxmlformats.org/officeDocument/2006/relationships/hyperlink" Target="https://resources.whiterosemaths.com/wp-content/uploads/2020/05/Lesson-4-Merge-2D-and-3D-shapes.pdf" TargetMode="External"/><Relationship Id="rId10" Type="http://schemas.openxmlformats.org/officeDocument/2006/relationships/hyperlink" Target="https://www.bbc.co.uk/bitesize/dailylessons" TargetMode="External"/><Relationship Id="rId4" Type="http://schemas.openxmlformats.org/officeDocument/2006/relationships/hyperlink" Target="https://spellingframe.co.uk/" TargetMode="External"/><Relationship Id="rId9" Type="http://schemas.openxmlformats.org/officeDocument/2006/relationships/hyperlink" Target="https://whiterosemaths.com/homelearning/year-2/" TargetMode="External"/><Relationship Id="rId14" Type="http://schemas.openxmlformats.org/officeDocument/2006/relationships/hyperlink" Target="https://resources.whiterosemaths.com/wp-content/uploads/2020/05/Lesson-3-Sort-2D-and-3D-shap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C Coles BTP</cp:lastModifiedBy>
  <cp:revision>3</cp:revision>
  <dcterms:created xsi:type="dcterms:W3CDTF">2020-06-14T10:53:00Z</dcterms:created>
  <dcterms:modified xsi:type="dcterms:W3CDTF">2020-06-14T10:54:00Z</dcterms:modified>
</cp:coreProperties>
</file>