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304" w:type="dxa"/>
        <w:tblLook w:val="04A0" w:firstRow="1" w:lastRow="0" w:firstColumn="1" w:lastColumn="0" w:noHBand="0" w:noVBand="1"/>
      </w:tblPr>
      <w:tblGrid>
        <w:gridCol w:w="1035"/>
        <w:gridCol w:w="48"/>
        <w:gridCol w:w="2834"/>
        <w:gridCol w:w="193"/>
        <w:gridCol w:w="2351"/>
        <w:gridCol w:w="150"/>
        <w:gridCol w:w="2443"/>
        <w:gridCol w:w="118"/>
        <w:gridCol w:w="2556"/>
        <w:gridCol w:w="82"/>
        <w:gridCol w:w="3494"/>
      </w:tblGrid>
      <w:tr w:rsidR="000E0BC0" w:rsidRPr="00A777D1" w14:paraId="738B7595" w14:textId="77777777" w:rsidTr="00D822AB">
        <w:tc>
          <w:tcPr>
            <w:tcW w:w="1035" w:type="dxa"/>
            <w:shd w:val="clear" w:color="auto" w:fill="92D050"/>
          </w:tcPr>
          <w:p w14:paraId="4BE3BCEF" w14:textId="77777777" w:rsidR="0031497F" w:rsidRPr="00A777D1" w:rsidRDefault="0031497F" w:rsidP="00A60A02">
            <w:pPr>
              <w:jc w:val="center"/>
              <w:rPr>
                <w:rFonts w:ascii="Maiandra GD" w:hAnsi="Maiandra GD"/>
              </w:rPr>
            </w:pPr>
            <w:r w:rsidRPr="00A777D1">
              <w:rPr>
                <w:rFonts w:ascii="Maiandra GD" w:hAnsi="Maiandra GD"/>
              </w:rPr>
              <w:t xml:space="preserve">Lesson </w:t>
            </w:r>
          </w:p>
        </w:tc>
        <w:tc>
          <w:tcPr>
            <w:tcW w:w="3128" w:type="dxa"/>
            <w:gridSpan w:val="3"/>
            <w:shd w:val="clear" w:color="auto" w:fill="92D050"/>
          </w:tcPr>
          <w:p w14:paraId="7AD3FB88" w14:textId="77777777" w:rsidR="0031497F" w:rsidRPr="00A777D1" w:rsidRDefault="0031497F" w:rsidP="00A60A02">
            <w:pPr>
              <w:jc w:val="center"/>
              <w:rPr>
                <w:rFonts w:ascii="Maiandra GD" w:hAnsi="Maiandra GD"/>
              </w:rPr>
            </w:pPr>
            <w:r w:rsidRPr="00A777D1">
              <w:rPr>
                <w:rFonts w:ascii="Maiandra GD" w:hAnsi="Maiandra GD"/>
              </w:rPr>
              <w:t>Monday</w:t>
            </w:r>
          </w:p>
        </w:tc>
        <w:tc>
          <w:tcPr>
            <w:tcW w:w="2784" w:type="dxa"/>
            <w:gridSpan w:val="2"/>
            <w:shd w:val="clear" w:color="auto" w:fill="92D050"/>
          </w:tcPr>
          <w:p w14:paraId="31658106" w14:textId="77777777" w:rsidR="0031497F" w:rsidRPr="00A777D1" w:rsidRDefault="0031497F" w:rsidP="00A60A02">
            <w:pPr>
              <w:jc w:val="center"/>
              <w:rPr>
                <w:rFonts w:ascii="Maiandra GD" w:hAnsi="Maiandra GD"/>
              </w:rPr>
            </w:pPr>
            <w:r w:rsidRPr="00A777D1">
              <w:rPr>
                <w:rFonts w:ascii="Maiandra GD" w:hAnsi="Maiandra GD"/>
              </w:rPr>
              <w:t>Tuesday</w:t>
            </w:r>
          </w:p>
        </w:tc>
        <w:tc>
          <w:tcPr>
            <w:tcW w:w="2800" w:type="dxa"/>
            <w:gridSpan w:val="2"/>
            <w:shd w:val="clear" w:color="auto" w:fill="92D050"/>
          </w:tcPr>
          <w:p w14:paraId="1E139D52" w14:textId="77777777" w:rsidR="0031497F" w:rsidRPr="00A777D1" w:rsidRDefault="0031497F" w:rsidP="00A60A02">
            <w:pPr>
              <w:jc w:val="center"/>
              <w:rPr>
                <w:rFonts w:ascii="Maiandra GD" w:hAnsi="Maiandra GD"/>
              </w:rPr>
            </w:pPr>
            <w:r w:rsidRPr="00A777D1">
              <w:rPr>
                <w:rFonts w:ascii="Maiandra GD" w:hAnsi="Maiandra GD"/>
              </w:rPr>
              <w:t>Wednesday</w:t>
            </w:r>
          </w:p>
        </w:tc>
        <w:tc>
          <w:tcPr>
            <w:tcW w:w="2789" w:type="dxa"/>
            <w:gridSpan w:val="2"/>
            <w:shd w:val="clear" w:color="auto" w:fill="92D050"/>
          </w:tcPr>
          <w:p w14:paraId="718719F8" w14:textId="77777777" w:rsidR="0031497F" w:rsidRPr="00A777D1" w:rsidRDefault="0031497F" w:rsidP="00A60A02">
            <w:pPr>
              <w:jc w:val="center"/>
              <w:rPr>
                <w:rFonts w:ascii="Maiandra GD" w:hAnsi="Maiandra GD"/>
              </w:rPr>
            </w:pPr>
            <w:r w:rsidRPr="00A777D1">
              <w:rPr>
                <w:rFonts w:ascii="Maiandra GD" w:hAnsi="Maiandra GD"/>
              </w:rPr>
              <w:t>Thursday</w:t>
            </w:r>
          </w:p>
        </w:tc>
        <w:tc>
          <w:tcPr>
            <w:tcW w:w="2768" w:type="dxa"/>
            <w:shd w:val="clear" w:color="auto" w:fill="92D050"/>
          </w:tcPr>
          <w:p w14:paraId="66FC2E5C" w14:textId="77777777" w:rsidR="0031497F" w:rsidRPr="00A777D1" w:rsidRDefault="0031497F" w:rsidP="00A60A02">
            <w:pPr>
              <w:jc w:val="center"/>
              <w:rPr>
                <w:rFonts w:ascii="Maiandra GD" w:hAnsi="Maiandra GD"/>
              </w:rPr>
            </w:pPr>
            <w:r w:rsidRPr="00A777D1">
              <w:rPr>
                <w:rFonts w:ascii="Maiandra GD" w:hAnsi="Maiandra GD"/>
              </w:rPr>
              <w:t>Friday</w:t>
            </w:r>
          </w:p>
        </w:tc>
      </w:tr>
      <w:tr w:rsidR="000E0BC0" w:rsidRPr="00A777D1" w14:paraId="0A89BE8F" w14:textId="77777777" w:rsidTr="00D822AB">
        <w:trPr>
          <w:trHeight w:val="1530"/>
        </w:trPr>
        <w:tc>
          <w:tcPr>
            <w:tcW w:w="1035" w:type="dxa"/>
            <w:shd w:val="clear" w:color="auto" w:fill="FBD5F9"/>
          </w:tcPr>
          <w:p w14:paraId="482AC020" w14:textId="77777777" w:rsidR="006B59B8" w:rsidRPr="0014127A" w:rsidRDefault="006B59B8">
            <w:pPr>
              <w:rPr>
                <w:rFonts w:ascii="Maiandra GD" w:hAnsi="Maiandra GD"/>
                <w:b/>
              </w:rPr>
            </w:pPr>
            <w:r w:rsidRPr="0014127A">
              <w:rPr>
                <w:rFonts w:ascii="Maiandra GD" w:hAnsi="Maiandra GD"/>
                <w:b/>
              </w:rPr>
              <w:t>Phonics</w:t>
            </w:r>
          </w:p>
        </w:tc>
        <w:tc>
          <w:tcPr>
            <w:tcW w:w="3128" w:type="dxa"/>
            <w:gridSpan w:val="3"/>
            <w:shd w:val="clear" w:color="auto" w:fill="FBD5F9"/>
          </w:tcPr>
          <w:p w14:paraId="3598311B" w14:textId="77777777" w:rsidR="006B59B8" w:rsidRDefault="00DC0D3F" w:rsidP="00E133CA">
            <w:pPr>
              <w:jc w:val="center"/>
              <w:rPr>
                <w:rFonts w:ascii="Maiandra GD" w:hAnsi="Maiandra GD"/>
              </w:rPr>
            </w:pPr>
            <w:hyperlink r:id="rId10" w:history="1">
              <w:r w:rsidRPr="00DC0D3F">
                <w:rPr>
                  <w:rStyle w:val="Hyperlink"/>
                  <w:rFonts w:ascii="Maiandra GD" w:hAnsi="Maiandra GD"/>
                </w:rPr>
                <w:t>RWI Set 2 Sounds</w:t>
              </w:r>
            </w:hyperlink>
          </w:p>
          <w:p w14:paraId="686E53A3" w14:textId="42816277" w:rsidR="00DC0D3F" w:rsidRPr="00A777D1" w:rsidRDefault="00C64910" w:rsidP="00E133CA">
            <w:pPr>
              <w:jc w:val="center"/>
              <w:rPr>
                <w:rFonts w:ascii="Maiandra GD" w:hAnsi="Maiandra GD"/>
              </w:rPr>
            </w:pPr>
            <w:r>
              <w:rPr>
                <w:rFonts w:ascii="Maiandra GD" w:hAnsi="Maiandra GD"/>
              </w:rPr>
              <w:t>Revisit all the sounds. Can you record them on a piece of paper?</w:t>
            </w:r>
          </w:p>
        </w:tc>
        <w:tc>
          <w:tcPr>
            <w:tcW w:w="2784" w:type="dxa"/>
            <w:gridSpan w:val="2"/>
            <w:shd w:val="clear" w:color="auto" w:fill="FBD5F9"/>
          </w:tcPr>
          <w:p w14:paraId="5BD4A398" w14:textId="77777777" w:rsidR="00C64910" w:rsidRDefault="00C64910" w:rsidP="00C64910">
            <w:pPr>
              <w:jc w:val="center"/>
              <w:rPr>
                <w:rFonts w:ascii="Maiandra GD" w:hAnsi="Maiandra GD"/>
              </w:rPr>
            </w:pPr>
            <w:hyperlink r:id="rId11" w:history="1">
              <w:r w:rsidRPr="00DC0D3F">
                <w:rPr>
                  <w:rStyle w:val="Hyperlink"/>
                  <w:rFonts w:ascii="Maiandra GD" w:hAnsi="Maiandra GD"/>
                </w:rPr>
                <w:t>RWI Set 2 Sounds</w:t>
              </w:r>
            </w:hyperlink>
          </w:p>
          <w:p w14:paraId="131AB00D" w14:textId="77777777" w:rsidR="00C64910" w:rsidRPr="00C64910" w:rsidRDefault="00C64910" w:rsidP="00C64910">
            <w:pPr>
              <w:spacing w:after="200" w:line="276" w:lineRule="auto"/>
              <w:rPr>
                <w:rFonts w:eastAsiaTheme="minorEastAsia"/>
                <w:lang w:eastAsia="en-GB"/>
              </w:rPr>
            </w:pPr>
            <w:r w:rsidRPr="00C64910">
              <w:rPr>
                <w:rFonts w:eastAsiaTheme="minorEastAsia"/>
                <w:lang w:eastAsia="en-GB"/>
              </w:rPr>
              <w:t xml:space="preserve">Focus on /air/ </w:t>
            </w:r>
          </w:p>
          <w:p w14:paraId="01E08F4F" w14:textId="7255663D" w:rsidR="00C64910" w:rsidRPr="00C64910" w:rsidRDefault="00C64910" w:rsidP="00C64910">
            <w:pPr>
              <w:spacing w:after="200" w:line="276" w:lineRule="auto"/>
              <w:rPr>
                <w:rFonts w:eastAsiaTheme="minorEastAsia"/>
                <w:lang w:eastAsia="en-GB"/>
              </w:rPr>
            </w:pPr>
            <w:r w:rsidRPr="00C64910">
              <w:rPr>
                <w:rFonts w:eastAsiaTheme="minorEastAsia"/>
                <w:lang w:eastAsia="en-GB"/>
              </w:rPr>
              <w:t xml:space="preserve">Complete rhyming thread on </w:t>
            </w:r>
            <w:r>
              <w:rPr>
                <w:rFonts w:eastAsiaTheme="minorEastAsia"/>
                <w:lang w:eastAsia="en-GB"/>
              </w:rPr>
              <w:t>paper</w:t>
            </w:r>
            <w:r w:rsidRPr="00C64910">
              <w:rPr>
                <w:rFonts w:eastAsiaTheme="minorEastAsia"/>
                <w:lang w:eastAsia="en-GB"/>
              </w:rPr>
              <w:t xml:space="preserve">. </w:t>
            </w:r>
          </w:p>
          <w:p w14:paraId="1EE68019" w14:textId="77777777" w:rsidR="00C64910" w:rsidRPr="00C64910" w:rsidRDefault="00C64910" w:rsidP="00C64910">
            <w:pPr>
              <w:spacing w:after="200" w:line="276" w:lineRule="auto"/>
              <w:rPr>
                <w:rFonts w:eastAsiaTheme="minorEastAsia"/>
                <w:lang w:eastAsia="en-GB"/>
              </w:rPr>
            </w:pPr>
            <w:r w:rsidRPr="00C64910">
              <w:rPr>
                <w:rFonts w:eastAsiaTheme="minorEastAsia"/>
                <w:lang w:eastAsia="en-GB"/>
              </w:rPr>
              <w:t>Hair, chair, fair</w:t>
            </w:r>
          </w:p>
          <w:p w14:paraId="0BCD13FB" w14:textId="77777777" w:rsidR="00C64910" w:rsidRPr="00C64910" w:rsidRDefault="00C64910" w:rsidP="00C64910">
            <w:pPr>
              <w:spacing w:after="200" w:line="276" w:lineRule="auto"/>
              <w:rPr>
                <w:rFonts w:eastAsiaTheme="minorEastAsia"/>
                <w:lang w:eastAsia="en-GB"/>
              </w:rPr>
            </w:pPr>
            <w:r w:rsidRPr="00C64910">
              <w:rPr>
                <w:rFonts w:eastAsiaTheme="minorEastAsia"/>
                <w:lang w:eastAsia="en-GB"/>
              </w:rPr>
              <w:t xml:space="preserve">Apply in a sentence using red words. </w:t>
            </w:r>
          </w:p>
          <w:p w14:paraId="6B8B843B" w14:textId="558446F2" w:rsidR="006B59B8" w:rsidRPr="006B59B8" w:rsidRDefault="00C64910" w:rsidP="00C64910">
            <w:pPr>
              <w:rPr>
                <w:rFonts w:ascii="Maiandra GD" w:hAnsi="Maiandra GD"/>
              </w:rPr>
            </w:pPr>
            <w:proofErr w:type="gramStart"/>
            <w:r w:rsidRPr="00C64910">
              <w:rPr>
                <w:rFonts w:eastAsiaTheme="minorEastAsia"/>
                <w:lang w:eastAsia="en-GB"/>
              </w:rPr>
              <w:t>E.g.</w:t>
            </w:r>
            <w:proofErr w:type="gramEnd"/>
            <w:r w:rsidRPr="00C64910">
              <w:rPr>
                <w:rFonts w:eastAsiaTheme="minorEastAsia"/>
                <w:lang w:eastAsia="en-GB"/>
              </w:rPr>
              <w:t xml:space="preserve"> She has fair hair.</w:t>
            </w:r>
          </w:p>
        </w:tc>
        <w:tc>
          <w:tcPr>
            <w:tcW w:w="2800" w:type="dxa"/>
            <w:gridSpan w:val="2"/>
            <w:shd w:val="clear" w:color="auto" w:fill="FBD5F9"/>
          </w:tcPr>
          <w:p w14:paraId="7E3268E5" w14:textId="77777777" w:rsidR="00C64910" w:rsidRDefault="00C64910" w:rsidP="00C64910">
            <w:pPr>
              <w:jc w:val="center"/>
              <w:rPr>
                <w:rFonts w:ascii="Maiandra GD" w:hAnsi="Maiandra GD"/>
              </w:rPr>
            </w:pPr>
            <w:hyperlink r:id="rId12" w:history="1">
              <w:r w:rsidRPr="00DC0D3F">
                <w:rPr>
                  <w:rStyle w:val="Hyperlink"/>
                  <w:rFonts w:ascii="Maiandra GD" w:hAnsi="Maiandra GD"/>
                </w:rPr>
                <w:t>RWI Set 2 Sounds</w:t>
              </w:r>
            </w:hyperlink>
          </w:p>
          <w:p w14:paraId="6F622541" w14:textId="77777777" w:rsidR="00C64910" w:rsidRPr="00C64910" w:rsidRDefault="00C64910" w:rsidP="00C64910">
            <w:pPr>
              <w:spacing w:after="200" w:line="276" w:lineRule="auto"/>
              <w:rPr>
                <w:rFonts w:eastAsiaTheme="minorEastAsia"/>
                <w:lang w:eastAsia="en-GB"/>
              </w:rPr>
            </w:pPr>
            <w:r w:rsidRPr="00C64910">
              <w:rPr>
                <w:rFonts w:eastAsiaTheme="minorEastAsia"/>
                <w:lang w:eastAsia="en-GB"/>
              </w:rPr>
              <w:t>Focus /</w:t>
            </w:r>
            <w:proofErr w:type="spellStart"/>
            <w:r w:rsidRPr="00C64910">
              <w:rPr>
                <w:rFonts w:eastAsiaTheme="minorEastAsia"/>
                <w:lang w:eastAsia="en-GB"/>
              </w:rPr>
              <w:t>ir</w:t>
            </w:r>
            <w:proofErr w:type="spellEnd"/>
            <w:r w:rsidRPr="00C64910">
              <w:rPr>
                <w:rFonts w:eastAsiaTheme="minorEastAsia"/>
                <w:lang w:eastAsia="en-GB"/>
              </w:rPr>
              <w:t xml:space="preserve">/ </w:t>
            </w:r>
          </w:p>
          <w:p w14:paraId="233C1485" w14:textId="77777777" w:rsidR="00C64910" w:rsidRPr="00C64910" w:rsidRDefault="00C64910" w:rsidP="00C64910">
            <w:pPr>
              <w:spacing w:after="200" w:line="276" w:lineRule="auto"/>
              <w:rPr>
                <w:rFonts w:eastAsiaTheme="minorEastAsia"/>
                <w:lang w:eastAsia="en-GB"/>
              </w:rPr>
            </w:pPr>
            <w:r w:rsidRPr="00C64910">
              <w:rPr>
                <w:rFonts w:eastAsiaTheme="minorEastAsia"/>
                <w:lang w:eastAsia="en-GB"/>
              </w:rPr>
              <w:t xml:space="preserve">Complete rhyming threads: </w:t>
            </w:r>
          </w:p>
          <w:p w14:paraId="52EBE6FD" w14:textId="77777777" w:rsidR="00C64910" w:rsidRPr="00C64910" w:rsidRDefault="00C64910" w:rsidP="00C64910">
            <w:pPr>
              <w:spacing w:after="200" w:line="276" w:lineRule="auto"/>
              <w:rPr>
                <w:rFonts w:eastAsiaTheme="minorEastAsia"/>
                <w:lang w:eastAsia="en-GB"/>
              </w:rPr>
            </w:pPr>
            <w:r w:rsidRPr="00C64910">
              <w:rPr>
                <w:rFonts w:eastAsiaTheme="minorEastAsia"/>
                <w:lang w:eastAsia="en-GB"/>
              </w:rPr>
              <w:t xml:space="preserve">Bird, twirl, skirt, girl, birthday. </w:t>
            </w:r>
          </w:p>
          <w:p w14:paraId="3F096C59" w14:textId="77777777" w:rsidR="00C64910" w:rsidRPr="00C64910" w:rsidRDefault="00C64910" w:rsidP="00C64910">
            <w:pPr>
              <w:spacing w:after="200" w:line="276" w:lineRule="auto"/>
              <w:rPr>
                <w:rFonts w:eastAsiaTheme="minorEastAsia"/>
                <w:lang w:eastAsia="en-GB"/>
              </w:rPr>
            </w:pPr>
            <w:r w:rsidRPr="00C64910">
              <w:rPr>
                <w:rFonts w:eastAsiaTheme="minorEastAsia"/>
                <w:lang w:eastAsia="en-GB"/>
              </w:rPr>
              <w:t xml:space="preserve">Apply in a sentence with red words. </w:t>
            </w:r>
          </w:p>
          <w:p w14:paraId="625CBA7A" w14:textId="678E7682" w:rsidR="00365F81" w:rsidRPr="006B59B8" w:rsidRDefault="00C64910" w:rsidP="00C64910">
            <w:pPr>
              <w:rPr>
                <w:rFonts w:ascii="Maiandra GD" w:hAnsi="Maiandra GD"/>
              </w:rPr>
            </w:pPr>
            <w:proofErr w:type="gramStart"/>
            <w:r w:rsidRPr="00C64910">
              <w:rPr>
                <w:rFonts w:eastAsiaTheme="minorEastAsia"/>
                <w:lang w:eastAsia="en-GB"/>
              </w:rPr>
              <w:t>E.g.</w:t>
            </w:r>
            <w:proofErr w:type="gramEnd"/>
            <w:r w:rsidRPr="00C64910">
              <w:rPr>
                <w:rFonts w:eastAsiaTheme="minorEastAsia"/>
                <w:lang w:eastAsia="en-GB"/>
              </w:rPr>
              <w:t xml:space="preserve"> They are at a birthday party.</w:t>
            </w:r>
          </w:p>
        </w:tc>
        <w:tc>
          <w:tcPr>
            <w:tcW w:w="2789" w:type="dxa"/>
            <w:gridSpan w:val="2"/>
            <w:shd w:val="clear" w:color="auto" w:fill="FBD5F9"/>
          </w:tcPr>
          <w:p w14:paraId="6EEF223C" w14:textId="77777777" w:rsidR="00C64910" w:rsidRDefault="00C64910" w:rsidP="00C64910">
            <w:pPr>
              <w:jc w:val="center"/>
              <w:rPr>
                <w:rFonts w:ascii="Maiandra GD" w:hAnsi="Maiandra GD"/>
              </w:rPr>
            </w:pPr>
            <w:hyperlink r:id="rId13" w:history="1">
              <w:r w:rsidRPr="00DC0D3F">
                <w:rPr>
                  <w:rStyle w:val="Hyperlink"/>
                  <w:rFonts w:ascii="Maiandra GD" w:hAnsi="Maiandra GD"/>
                </w:rPr>
                <w:t>RWI Set 2 Sounds</w:t>
              </w:r>
            </w:hyperlink>
          </w:p>
          <w:p w14:paraId="568967BB" w14:textId="77777777" w:rsidR="00C64910" w:rsidRPr="00C64910" w:rsidRDefault="00C64910" w:rsidP="00C64910">
            <w:pPr>
              <w:spacing w:after="200" w:line="276" w:lineRule="auto"/>
              <w:jc w:val="center"/>
              <w:rPr>
                <w:rFonts w:eastAsiaTheme="minorEastAsia"/>
                <w:lang w:eastAsia="en-GB"/>
              </w:rPr>
            </w:pPr>
            <w:r w:rsidRPr="00C64910">
              <w:rPr>
                <w:rFonts w:eastAsiaTheme="minorEastAsia"/>
                <w:lang w:eastAsia="en-GB"/>
              </w:rPr>
              <w:t>Focus: /</w:t>
            </w:r>
            <w:proofErr w:type="spellStart"/>
            <w:r w:rsidRPr="00C64910">
              <w:rPr>
                <w:rFonts w:eastAsiaTheme="minorEastAsia"/>
                <w:lang w:eastAsia="en-GB"/>
              </w:rPr>
              <w:t>ou</w:t>
            </w:r>
            <w:proofErr w:type="spellEnd"/>
            <w:r w:rsidRPr="00C64910">
              <w:rPr>
                <w:rFonts w:eastAsiaTheme="minorEastAsia"/>
                <w:lang w:eastAsia="en-GB"/>
              </w:rPr>
              <w:t>/</w:t>
            </w:r>
          </w:p>
          <w:p w14:paraId="705D4F7E" w14:textId="77777777" w:rsidR="00C64910" w:rsidRPr="00C64910" w:rsidRDefault="00C64910" w:rsidP="00C64910">
            <w:pPr>
              <w:spacing w:after="200" w:line="276" w:lineRule="auto"/>
              <w:jc w:val="center"/>
              <w:rPr>
                <w:rFonts w:eastAsiaTheme="minorEastAsia"/>
                <w:lang w:eastAsia="en-GB"/>
              </w:rPr>
            </w:pPr>
            <w:r w:rsidRPr="00C64910">
              <w:rPr>
                <w:rFonts w:eastAsiaTheme="minorEastAsia"/>
                <w:lang w:eastAsia="en-GB"/>
              </w:rPr>
              <w:t xml:space="preserve">Record rhyming threads: </w:t>
            </w:r>
          </w:p>
          <w:p w14:paraId="46BF7774" w14:textId="77777777" w:rsidR="00C64910" w:rsidRPr="00C64910" w:rsidRDefault="00C64910" w:rsidP="00C64910">
            <w:pPr>
              <w:spacing w:after="200" w:line="276" w:lineRule="auto"/>
              <w:jc w:val="center"/>
              <w:rPr>
                <w:rFonts w:eastAsiaTheme="minorEastAsia"/>
                <w:lang w:eastAsia="en-GB"/>
              </w:rPr>
            </w:pPr>
            <w:r w:rsidRPr="00C64910">
              <w:rPr>
                <w:rFonts w:eastAsiaTheme="minorEastAsia"/>
                <w:lang w:eastAsia="en-GB"/>
              </w:rPr>
              <w:t>Shout, about, round, mouth</w:t>
            </w:r>
          </w:p>
          <w:p w14:paraId="3A567F86" w14:textId="77777777" w:rsidR="00C64910" w:rsidRPr="00C64910" w:rsidRDefault="00C64910" w:rsidP="00C64910">
            <w:pPr>
              <w:spacing w:after="200" w:line="276" w:lineRule="auto"/>
              <w:jc w:val="center"/>
              <w:rPr>
                <w:rFonts w:eastAsiaTheme="minorEastAsia"/>
                <w:lang w:eastAsia="en-GB"/>
              </w:rPr>
            </w:pPr>
          </w:p>
          <w:p w14:paraId="2366FE1D" w14:textId="77777777" w:rsidR="00C64910" w:rsidRPr="00C64910" w:rsidRDefault="00C64910" w:rsidP="00C64910">
            <w:pPr>
              <w:spacing w:after="200" w:line="276" w:lineRule="auto"/>
              <w:jc w:val="center"/>
              <w:rPr>
                <w:rFonts w:eastAsiaTheme="minorEastAsia"/>
                <w:lang w:eastAsia="en-GB"/>
              </w:rPr>
            </w:pPr>
            <w:r w:rsidRPr="00C64910">
              <w:rPr>
                <w:rFonts w:eastAsiaTheme="minorEastAsia"/>
                <w:lang w:eastAsia="en-GB"/>
              </w:rPr>
              <w:t>Apply in a sentence with red words.</w:t>
            </w:r>
          </w:p>
          <w:p w14:paraId="1A6ABBA8" w14:textId="412F6E7C" w:rsidR="006B59B8" w:rsidRPr="006B59B8" w:rsidRDefault="00C64910" w:rsidP="00C64910">
            <w:pPr>
              <w:rPr>
                <w:rFonts w:ascii="Maiandra GD" w:hAnsi="Maiandra GD"/>
              </w:rPr>
            </w:pPr>
            <w:proofErr w:type="gramStart"/>
            <w:r w:rsidRPr="00C64910">
              <w:rPr>
                <w:rFonts w:eastAsiaTheme="minorEastAsia"/>
                <w:lang w:eastAsia="en-GB"/>
              </w:rPr>
              <w:t>E.g.</w:t>
            </w:r>
            <w:proofErr w:type="gramEnd"/>
            <w:r w:rsidRPr="00C64910">
              <w:rPr>
                <w:rFonts w:eastAsiaTheme="minorEastAsia"/>
                <w:lang w:eastAsia="en-GB"/>
              </w:rPr>
              <w:t xml:space="preserve"> Some shapes are round.</w:t>
            </w:r>
          </w:p>
        </w:tc>
        <w:tc>
          <w:tcPr>
            <w:tcW w:w="2768" w:type="dxa"/>
            <w:shd w:val="clear" w:color="auto" w:fill="FBD5F9"/>
          </w:tcPr>
          <w:p w14:paraId="4FF32DB0" w14:textId="77777777" w:rsidR="006B59B8" w:rsidRDefault="00DC0D3F" w:rsidP="00365F81">
            <w:pPr>
              <w:jc w:val="center"/>
              <w:rPr>
                <w:rFonts w:ascii="Maiandra GD" w:hAnsi="Maiandra GD"/>
              </w:rPr>
            </w:pPr>
            <w:hyperlink r:id="rId14" w:history="1">
              <w:r w:rsidRPr="00DC0D3F">
                <w:rPr>
                  <w:rStyle w:val="Hyperlink"/>
                  <w:rFonts w:ascii="Maiandra GD" w:hAnsi="Maiandra GD"/>
                </w:rPr>
                <w:t>Jedi Handwriting</w:t>
              </w:r>
            </w:hyperlink>
          </w:p>
          <w:p w14:paraId="2B197427" w14:textId="390E7116" w:rsidR="00DC0D3F" w:rsidRPr="00A777D1" w:rsidRDefault="00DC0D3F" w:rsidP="00365F81">
            <w:pPr>
              <w:jc w:val="center"/>
              <w:rPr>
                <w:rFonts w:ascii="Maiandra GD" w:hAnsi="Maiandra GD"/>
              </w:rPr>
            </w:pPr>
            <w:r>
              <w:rPr>
                <w:rFonts w:ascii="Maiandra GD" w:hAnsi="Maiandra GD"/>
              </w:rPr>
              <w:t xml:space="preserve">Pencil and paper at the ready! </w:t>
            </w:r>
          </w:p>
        </w:tc>
      </w:tr>
      <w:tr w:rsidR="000E0BC0" w:rsidRPr="00A777D1" w14:paraId="2D67EA2D" w14:textId="77777777" w:rsidTr="00D822AB">
        <w:trPr>
          <w:trHeight w:val="486"/>
        </w:trPr>
        <w:tc>
          <w:tcPr>
            <w:tcW w:w="1035" w:type="dxa"/>
            <w:shd w:val="clear" w:color="auto" w:fill="FBECE5"/>
          </w:tcPr>
          <w:p w14:paraId="602F2E37" w14:textId="77777777" w:rsidR="00D26157" w:rsidRDefault="00D26157" w:rsidP="006C06C7">
            <w:pPr>
              <w:rPr>
                <w:rFonts w:ascii="Maiandra GD" w:hAnsi="Maiandra GD"/>
                <w:b/>
              </w:rPr>
            </w:pPr>
            <w:r w:rsidRPr="0014127A">
              <w:rPr>
                <w:rFonts w:ascii="Maiandra GD" w:hAnsi="Maiandra GD"/>
                <w:b/>
              </w:rPr>
              <w:t xml:space="preserve">Literacy  </w:t>
            </w:r>
          </w:p>
          <w:p w14:paraId="616024E0" w14:textId="388C2309" w:rsidR="00D26157" w:rsidRPr="0014127A" w:rsidRDefault="00D26157" w:rsidP="006C06C7">
            <w:pPr>
              <w:rPr>
                <w:rFonts w:ascii="Maiandra GD" w:hAnsi="Maiandra GD"/>
                <w:b/>
              </w:rPr>
            </w:pPr>
          </w:p>
        </w:tc>
        <w:tc>
          <w:tcPr>
            <w:tcW w:w="3128" w:type="dxa"/>
            <w:gridSpan w:val="3"/>
            <w:vMerge w:val="restart"/>
            <w:shd w:val="clear" w:color="auto" w:fill="FBECE5"/>
          </w:tcPr>
          <w:p w14:paraId="46C5D0E2" w14:textId="77777777" w:rsidR="00284AED" w:rsidRDefault="00284AED" w:rsidP="00284AED">
            <w:pPr>
              <w:spacing w:after="200" w:line="276" w:lineRule="auto"/>
              <w:rPr>
                <w:rFonts w:ascii="Maiandra GD" w:hAnsi="Maiandra GD"/>
              </w:rPr>
            </w:pPr>
            <w:r>
              <w:rPr>
                <w:rFonts w:ascii="Maiandra GD" w:hAnsi="Maiandra GD"/>
              </w:rPr>
              <w:t xml:space="preserve"> </w:t>
            </w:r>
            <w:hyperlink r:id="rId15" w:history="1">
              <w:r w:rsidR="00C64910" w:rsidRPr="00C64910">
                <w:rPr>
                  <w:rStyle w:val="Hyperlink"/>
                  <w:rFonts w:ascii="Maiandra GD" w:hAnsi="Maiandra GD"/>
                </w:rPr>
                <w:t>Yucky Worms</w:t>
              </w:r>
            </w:hyperlink>
          </w:p>
          <w:p w14:paraId="6567F6B2" w14:textId="77777777" w:rsidR="00C64910" w:rsidRPr="00C64910" w:rsidRDefault="00C64910" w:rsidP="00C64910">
            <w:pPr>
              <w:spacing w:after="200" w:line="276" w:lineRule="auto"/>
              <w:rPr>
                <w:rFonts w:eastAsiaTheme="minorEastAsia"/>
                <w:lang w:eastAsia="en-GB"/>
              </w:rPr>
            </w:pPr>
            <w:r w:rsidRPr="00C64910">
              <w:rPr>
                <w:rFonts w:eastAsiaTheme="minorEastAsia"/>
                <w:lang w:eastAsia="en-GB"/>
              </w:rPr>
              <w:lastRenderedPageBreak/>
              <w:t xml:space="preserve">Introduce the book ‘Yucky Worms’. Focus on the front cover. Who is this the boy? What is he looking at? Why are the worms underground? </w:t>
            </w:r>
          </w:p>
          <w:p w14:paraId="60700A6A" w14:textId="0A0B00B9" w:rsidR="00C64910" w:rsidRPr="00C64910" w:rsidRDefault="00C64910" w:rsidP="00C64910">
            <w:pPr>
              <w:spacing w:after="200" w:line="276" w:lineRule="auto"/>
              <w:rPr>
                <w:rFonts w:eastAsiaTheme="minorEastAsia"/>
                <w:b/>
                <w:u w:val="single"/>
                <w:lang w:eastAsia="en-GB"/>
              </w:rPr>
            </w:pPr>
            <w:r w:rsidRPr="00C64910">
              <w:rPr>
                <w:rFonts w:eastAsiaTheme="minorEastAsia"/>
                <w:lang w:eastAsia="en-GB"/>
              </w:rPr>
              <w:t xml:space="preserve">Write a sentence about what the boy is going to do. </w:t>
            </w:r>
            <w:r w:rsidRPr="00C64910">
              <w:rPr>
                <w:rFonts w:eastAsiaTheme="minorEastAsia"/>
                <w:b/>
                <w:u w:val="single"/>
                <w:lang w:eastAsia="en-GB"/>
              </w:rPr>
              <w:t xml:space="preserve">“He is looking for worms”. </w:t>
            </w:r>
          </w:p>
          <w:p w14:paraId="412CD29D" w14:textId="71B4F91D" w:rsidR="00C64910" w:rsidRPr="003556D5" w:rsidRDefault="00C64910" w:rsidP="00284AED">
            <w:pPr>
              <w:spacing w:after="200" w:line="276" w:lineRule="auto"/>
              <w:rPr>
                <w:rFonts w:ascii="Maiandra GD" w:hAnsi="Maiandra GD"/>
              </w:rPr>
            </w:pPr>
          </w:p>
        </w:tc>
        <w:tc>
          <w:tcPr>
            <w:tcW w:w="2784" w:type="dxa"/>
            <w:gridSpan w:val="2"/>
            <w:vMerge w:val="restart"/>
            <w:shd w:val="clear" w:color="auto" w:fill="FBECE5"/>
          </w:tcPr>
          <w:p w14:paraId="02D0B410" w14:textId="77777777" w:rsidR="00D26157" w:rsidRDefault="00C64910" w:rsidP="00DC0D3F">
            <w:pPr>
              <w:spacing w:after="200" w:line="276" w:lineRule="auto"/>
              <w:rPr>
                <w:rFonts w:ascii="Maiandra GD" w:hAnsi="Maiandra GD"/>
              </w:rPr>
            </w:pPr>
            <w:hyperlink r:id="rId16" w:history="1">
              <w:r w:rsidRPr="00C64910">
                <w:rPr>
                  <w:rStyle w:val="Hyperlink"/>
                  <w:rFonts w:ascii="Maiandra GD" w:hAnsi="Maiandra GD"/>
                </w:rPr>
                <w:t>Yucky Worms</w:t>
              </w:r>
            </w:hyperlink>
          </w:p>
          <w:p w14:paraId="1B986EE8" w14:textId="77777777" w:rsidR="00C64910" w:rsidRPr="00C64910" w:rsidRDefault="00C64910" w:rsidP="00C64910">
            <w:pPr>
              <w:spacing w:after="200" w:line="276" w:lineRule="auto"/>
              <w:rPr>
                <w:rFonts w:eastAsiaTheme="minorEastAsia"/>
                <w:lang w:eastAsia="en-GB"/>
              </w:rPr>
            </w:pPr>
            <w:r w:rsidRPr="00C64910">
              <w:rPr>
                <w:rFonts w:eastAsiaTheme="minorEastAsia"/>
                <w:lang w:eastAsia="en-GB"/>
              </w:rPr>
              <w:lastRenderedPageBreak/>
              <w:t xml:space="preserve">Show the first double page, without the words on. Discuss it. </w:t>
            </w:r>
            <w:r w:rsidRPr="00C64910">
              <w:rPr>
                <w:rFonts w:ascii="Calibri" w:eastAsiaTheme="minorEastAsia" w:hAnsi="Calibri" w:cs="Calibri"/>
                <w:i/>
                <w:iCs/>
                <w:lang w:eastAsia="en-GB"/>
              </w:rPr>
              <w:t xml:space="preserve">Who is the boy…the woman? Where do you think they are? What are they doing there? Why is he pulling that face? Can you pull that face? What is she holding in her hand? </w:t>
            </w:r>
          </w:p>
          <w:p w14:paraId="41E36A63" w14:textId="77777777" w:rsidR="00C64910" w:rsidRPr="00C64910" w:rsidRDefault="00C64910" w:rsidP="00C64910">
            <w:pPr>
              <w:autoSpaceDE w:val="0"/>
              <w:autoSpaceDN w:val="0"/>
              <w:adjustRightInd w:val="0"/>
              <w:rPr>
                <w:rFonts w:ascii="Calibri" w:hAnsi="Calibri" w:cs="Calibri"/>
                <w:iCs/>
                <w:color w:val="000000"/>
              </w:rPr>
            </w:pPr>
            <w:r w:rsidRPr="00C64910">
              <w:rPr>
                <w:rFonts w:ascii="Calibri" w:hAnsi="Calibri" w:cs="Calibri"/>
                <w:iCs/>
                <w:color w:val="000000"/>
              </w:rPr>
              <w:t xml:space="preserve">Talk about speech bubbles. Discuss what the boy or the gran might be saying. </w:t>
            </w:r>
          </w:p>
          <w:p w14:paraId="7D1770F0" w14:textId="77777777" w:rsidR="00C64910" w:rsidRDefault="00C64910" w:rsidP="00C64910">
            <w:pPr>
              <w:spacing w:after="200" w:line="276" w:lineRule="auto"/>
              <w:rPr>
                <w:rFonts w:eastAsiaTheme="minorEastAsia"/>
                <w:lang w:eastAsia="en-GB"/>
              </w:rPr>
            </w:pPr>
          </w:p>
          <w:p w14:paraId="4C7539F8" w14:textId="61726848" w:rsidR="00C64910" w:rsidRPr="00C64910" w:rsidRDefault="00C64910" w:rsidP="00C64910">
            <w:pPr>
              <w:spacing w:after="200" w:line="276" w:lineRule="auto"/>
              <w:rPr>
                <w:rFonts w:eastAsiaTheme="minorEastAsia"/>
                <w:b/>
                <w:u w:val="single"/>
                <w:lang w:eastAsia="en-GB"/>
              </w:rPr>
            </w:pPr>
            <w:r w:rsidRPr="00C64910">
              <w:rPr>
                <w:rFonts w:eastAsiaTheme="minorEastAsia"/>
                <w:lang w:eastAsia="en-GB"/>
              </w:rPr>
              <w:t xml:space="preserve"> Write a sentence about what the boy/ Gran might be saying to one another. </w:t>
            </w:r>
            <w:r w:rsidRPr="00C64910">
              <w:rPr>
                <w:rFonts w:eastAsiaTheme="minorEastAsia"/>
                <w:b/>
                <w:u w:val="single"/>
                <w:lang w:eastAsia="en-GB"/>
              </w:rPr>
              <w:t xml:space="preserve"> “Look at the worms” or “You have worms in your hand”</w:t>
            </w:r>
          </w:p>
          <w:p w14:paraId="6F98AAB9" w14:textId="6E71121C" w:rsidR="00C64910" w:rsidRPr="00284AED" w:rsidRDefault="00C64910" w:rsidP="00DC0D3F">
            <w:pPr>
              <w:spacing w:after="200" w:line="276" w:lineRule="auto"/>
              <w:rPr>
                <w:rFonts w:ascii="Maiandra GD" w:hAnsi="Maiandra GD"/>
              </w:rPr>
            </w:pPr>
          </w:p>
        </w:tc>
        <w:tc>
          <w:tcPr>
            <w:tcW w:w="2800" w:type="dxa"/>
            <w:gridSpan w:val="2"/>
            <w:vMerge w:val="restart"/>
            <w:shd w:val="clear" w:color="auto" w:fill="FBECE5"/>
          </w:tcPr>
          <w:p w14:paraId="545BE7DF" w14:textId="77777777" w:rsidR="00D26157" w:rsidRDefault="00C64910" w:rsidP="00DC0D3F">
            <w:pPr>
              <w:spacing w:after="200" w:line="276" w:lineRule="auto"/>
              <w:rPr>
                <w:rFonts w:ascii="Maiandra GD" w:hAnsi="Maiandra GD"/>
              </w:rPr>
            </w:pPr>
            <w:hyperlink r:id="rId17" w:history="1">
              <w:r w:rsidRPr="00C64910">
                <w:rPr>
                  <w:rStyle w:val="Hyperlink"/>
                  <w:rFonts w:ascii="Maiandra GD" w:hAnsi="Maiandra GD"/>
                </w:rPr>
                <w:t>Yucky Worms</w:t>
              </w:r>
            </w:hyperlink>
          </w:p>
          <w:p w14:paraId="07BA4F41" w14:textId="77777777" w:rsidR="00C64910" w:rsidRPr="00C64910" w:rsidRDefault="00C64910" w:rsidP="00C64910">
            <w:pPr>
              <w:spacing w:after="200" w:line="276" w:lineRule="auto"/>
              <w:rPr>
                <w:rFonts w:eastAsiaTheme="minorEastAsia"/>
                <w:lang w:eastAsia="en-GB"/>
              </w:rPr>
            </w:pPr>
            <w:r w:rsidRPr="00C64910">
              <w:rPr>
                <w:rFonts w:eastAsiaTheme="minorEastAsia"/>
                <w:lang w:eastAsia="en-GB"/>
              </w:rPr>
              <w:lastRenderedPageBreak/>
              <w:t xml:space="preserve">Read the first page. Pose the question: </w:t>
            </w:r>
            <w:r w:rsidRPr="00C64910">
              <w:rPr>
                <w:rFonts w:eastAsiaTheme="minorEastAsia"/>
                <w:u w:val="single"/>
                <w:lang w:eastAsia="en-GB"/>
              </w:rPr>
              <w:t xml:space="preserve">Are worms yucky or not yucky? </w:t>
            </w:r>
          </w:p>
          <w:p w14:paraId="117F169B" w14:textId="77777777" w:rsidR="00C64910" w:rsidRPr="00C64910" w:rsidRDefault="00C64910" w:rsidP="00C64910">
            <w:pPr>
              <w:autoSpaceDE w:val="0"/>
              <w:autoSpaceDN w:val="0"/>
              <w:adjustRightInd w:val="0"/>
            </w:pPr>
            <w:r w:rsidRPr="00C64910">
              <w:t>Discuss how the children feel, asking them to justify their responses. they might begin to use words to describe the feel or the movement of worms which can be expanded upon. They might know something of the benefits of worms and their role.</w:t>
            </w:r>
          </w:p>
          <w:p w14:paraId="5392EF4E" w14:textId="77777777" w:rsidR="00C64910" w:rsidRPr="00C64910" w:rsidRDefault="00C64910" w:rsidP="00C64910">
            <w:pPr>
              <w:autoSpaceDE w:val="0"/>
              <w:autoSpaceDN w:val="0"/>
              <w:adjustRightInd w:val="0"/>
            </w:pPr>
          </w:p>
          <w:p w14:paraId="46F3699D" w14:textId="7C6E1E6D" w:rsidR="00C64910" w:rsidRPr="00C64910" w:rsidRDefault="00C64910" w:rsidP="00C64910">
            <w:pPr>
              <w:spacing w:after="200" w:line="276" w:lineRule="auto"/>
              <w:rPr>
                <w:rFonts w:eastAsiaTheme="minorEastAsia"/>
                <w:b/>
                <w:u w:val="single"/>
                <w:lang w:eastAsia="en-GB"/>
              </w:rPr>
            </w:pPr>
            <w:r w:rsidRPr="00C64910">
              <w:rPr>
                <w:rFonts w:eastAsiaTheme="minorEastAsia"/>
                <w:lang w:eastAsia="en-GB"/>
              </w:rPr>
              <w:t xml:space="preserve">Write a sentence stating whether they like worms or not and why (using because) </w:t>
            </w:r>
            <w:r w:rsidRPr="00C64910">
              <w:rPr>
                <w:rFonts w:eastAsiaTheme="minorEastAsia"/>
                <w:b/>
                <w:u w:val="single"/>
                <w:lang w:eastAsia="en-GB"/>
              </w:rPr>
              <w:t>“I like worms because they feel slimy”.</w:t>
            </w:r>
            <w:r w:rsidRPr="00C64910">
              <w:rPr>
                <w:rFonts w:eastAsiaTheme="minorEastAsia"/>
                <w:b/>
                <w:u w:val="single"/>
                <w:lang w:eastAsia="en-GB"/>
              </w:rPr>
              <w:br/>
            </w:r>
          </w:p>
          <w:p w14:paraId="4EDA654E" w14:textId="07549EC7" w:rsidR="00C64910" w:rsidRPr="00A87480" w:rsidRDefault="00C64910" w:rsidP="00DC0D3F">
            <w:pPr>
              <w:spacing w:after="200" w:line="276" w:lineRule="auto"/>
              <w:rPr>
                <w:rFonts w:ascii="Maiandra GD" w:hAnsi="Maiandra GD"/>
              </w:rPr>
            </w:pPr>
          </w:p>
        </w:tc>
        <w:tc>
          <w:tcPr>
            <w:tcW w:w="2789" w:type="dxa"/>
            <w:gridSpan w:val="2"/>
            <w:vMerge w:val="restart"/>
            <w:shd w:val="clear" w:color="auto" w:fill="FBECE5"/>
          </w:tcPr>
          <w:p w14:paraId="29AA32A0" w14:textId="77777777" w:rsidR="00D26157" w:rsidRDefault="00C64910" w:rsidP="00DC0D3F">
            <w:pPr>
              <w:spacing w:after="200" w:line="276" w:lineRule="auto"/>
              <w:rPr>
                <w:rFonts w:ascii="Maiandra GD" w:hAnsi="Maiandra GD"/>
              </w:rPr>
            </w:pPr>
            <w:hyperlink r:id="rId18" w:history="1">
              <w:r w:rsidRPr="00C64910">
                <w:rPr>
                  <w:rStyle w:val="Hyperlink"/>
                  <w:rFonts w:ascii="Maiandra GD" w:hAnsi="Maiandra GD"/>
                </w:rPr>
                <w:t>Yucky Worms</w:t>
              </w:r>
            </w:hyperlink>
          </w:p>
          <w:p w14:paraId="01650037" w14:textId="77777777" w:rsidR="00C64910" w:rsidRPr="00C64910" w:rsidRDefault="00C64910" w:rsidP="00C64910">
            <w:pPr>
              <w:spacing w:after="200" w:line="276" w:lineRule="auto"/>
              <w:rPr>
                <w:rFonts w:eastAsiaTheme="minorEastAsia"/>
                <w:lang w:eastAsia="en-GB"/>
              </w:rPr>
            </w:pPr>
            <w:r w:rsidRPr="00C64910">
              <w:rPr>
                <w:rFonts w:eastAsiaTheme="minorEastAsia"/>
                <w:lang w:eastAsia="en-GB"/>
              </w:rPr>
              <w:lastRenderedPageBreak/>
              <w:t xml:space="preserve">Tell the children the book is an information </w:t>
            </w:r>
            <w:proofErr w:type="gramStart"/>
            <w:r w:rsidRPr="00C64910">
              <w:rPr>
                <w:rFonts w:eastAsiaTheme="minorEastAsia"/>
                <w:lang w:eastAsia="en-GB"/>
              </w:rPr>
              <w:t>book,</w:t>
            </w:r>
            <w:proofErr w:type="gramEnd"/>
            <w:r w:rsidRPr="00C64910">
              <w:rPr>
                <w:rFonts w:eastAsiaTheme="minorEastAsia"/>
                <w:lang w:eastAsia="en-GB"/>
              </w:rPr>
              <w:t xml:space="preserve"> it’s going to tell us a lot about worms. Before they read the rest of the story, ask them to talk about what they would like to find out about worms. Discuss. </w:t>
            </w:r>
          </w:p>
          <w:p w14:paraId="1AC5FA86" w14:textId="10E87F89" w:rsidR="00C64910" w:rsidRPr="00C64910" w:rsidRDefault="00C64910" w:rsidP="00C64910">
            <w:pPr>
              <w:spacing w:after="200" w:line="276" w:lineRule="auto"/>
              <w:rPr>
                <w:rFonts w:eastAsiaTheme="minorEastAsia"/>
                <w:b/>
                <w:u w:val="single"/>
                <w:lang w:eastAsia="en-GB"/>
              </w:rPr>
            </w:pPr>
            <w:r w:rsidRPr="00C64910">
              <w:rPr>
                <w:rFonts w:eastAsiaTheme="minorEastAsia"/>
                <w:lang w:eastAsia="en-GB"/>
              </w:rPr>
              <w:t xml:space="preserve">Write a sentence asking what they would like to find out about worms. </w:t>
            </w:r>
            <w:r w:rsidRPr="00C64910">
              <w:rPr>
                <w:rFonts w:eastAsiaTheme="minorEastAsia"/>
                <w:b/>
                <w:u w:val="single"/>
                <w:lang w:eastAsia="en-GB"/>
              </w:rPr>
              <w:t>“Why do worms like the mud?”</w:t>
            </w:r>
          </w:p>
          <w:p w14:paraId="2B6D42F8" w14:textId="7A805E2F" w:rsidR="00C64910" w:rsidRPr="00A87480" w:rsidRDefault="00C64910" w:rsidP="00DC0D3F">
            <w:pPr>
              <w:spacing w:after="200" w:line="276" w:lineRule="auto"/>
              <w:rPr>
                <w:rFonts w:ascii="Maiandra GD" w:hAnsi="Maiandra GD"/>
              </w:rPr>
            </w:pPr>
          </w:p>
        </w:tc>
        <w:tc>
          <w:tcPr>
            <w:tcW w:w="2768" w:type="dxa"/>
            <w:vMerge w:val="restart"/>
            <w:shd w:val="clear" w:color="auto" w:fill="FBECE5"/>
          </w:tcPr>
          <w:p w14:paraId="11E8EC2F" w14:textId="77777777" w:rsidR="00D26157" w:rsidRDefault="00C64910" w:rsidP="00846AB5">
            <w:pPr>
              <w:rPr>
                <w:rFonts w:ascii="Maiandra GD" w:hAnsi="Maiandra GD"/>
              </w:rPr>
            </w:pPr>
            <w:hyperlink r:id="rId19" w:history="1">
              <w:r w:rsidRPr="00C64910">
                <w:rPr>
                  <w:rStyle w:val="Hyperlink"/>
                  <w:rFonts w:ascii="Maiandra GD" w:hAnsi="Maiandra GD"/>
                </w:rPr>
                <w:t>Yucky Worms</w:t>
              </w:r>
            </w:hyperlink>
          </w:p>
          <w:p w14:paraId="11960ACD" w14:textId="77777777" w:rsidR="00C64910" w:rsidRPr="00C64910" w:rsidRDefault="00C64910" w:rsidP="00C64910">
            <w:pPr>
              <w:spacing w:after="200" w:line="276" w:lineRule="auto"/>
              <w:rPr>
                <w:rFonts w:eastAsiaTheme="minorEastAsia"/>
                <w:lang w:eastAsia="en-GB"/>
              </w:rPr>
            </w:pPr>
            <w:r w:rsidRPr="00C64910">
              <w:rPr>
                <w:rFonts w:eastAsiaTheme="minorEastAsia"/>
                <w:lang w:eastAsia="en-GB"/>
              </w:rPr>
              <w:lastRenderedPageBreak/>
              <w:t xml:space="preserve">Read the whole book. </w:t>
            </w:r>
          </w:p>
          <w:p w14:paraId="44292806" w14:textId="77777777" w:rsidR="00C64910" w:rsidRPr="00C64910" w:rsidRDefault="00C64910" w:rsidP="00C64910">
            <w:pPr>
              <w:spacing w:after="200" w:line="276" w:lineRule="auto"/>
              <w:rPr>
                <w:rFonts w:eastAsiaTheme="minorEastAsia"/>
                <w:lang w:eastAsia="en-GB"/>
              </w:rPr>
            </w:pPr>
            <w:r w:rsidRPr="00C64910">
              <w:rPr>
                <w:rFonts w:eastAsiaTheme="minorEastAsia"/>
                <w:lang w:eastAsia="en-GB"/>
              </w:rPr>
              <w:t xml:space="preserve">Show the children the letter that has been delivered for the class. Open it and read it aloud. Discuss. </w:t>
            </w:r>
          </w:p>
          <w:p w14:paraId="407396AB" w14:textId="3367D1AE" w:rsidR="00C64910" w:rsidRPr="00A777D1" w:rsidRDefault="00C64910" w:rsidP="00846AB5">
            <w:pPr>
              <w:rPr>
                <w:rFonts w:ascii="Maiandra GD" w:hAnsi="Maiandra GD"/>
              </w:rPr>
            </w:pPr>
            <w:r>
              <w:rPr>
                <w:rFonts w:ascii="Maiandra GD" w:hAnsi="Maiandra GD"/>
              </w:rPr>
              <w:t>What do they think of information books?</w:t>
            </w:r>
          </w:p>
        </w:tc>
      </w:tr>
      <w:tr w:rsidR="000E0BC0" w:rsidRPr="00A777D1" w14:paraId="676ED0AC" w14:textId="77777777" w:rsidTr="00D822AB">
        <w:trPr>
          <w:cantSplit/>
          <w:trHeight w:val="2400"/>
        </w:trPr>
        <w:tc>
          <w:tcPr>
            <w:tcW w:w="1035" w:type="dxa"/>
            <w:shd w:val="clear" w:color="auto" w:fill="FBECE5"/>
            <w:textDirection w:val="btLr"/>
          </w:tcPr>
          <w:p w14:paraId="57C0858B" w14:textId="24970454" w:rsidR="00D26157" w:rsidRDefault="00D26157" w:rsidP="00D26157">
            <w:pPr>
              <w:ind w:left="113" w:right="113"/>
              <w:rPr>
                <w:rFonts w:ascii="Maiandra GD" w:hAnsi="Maiandra GD"/>
                <w:b/>
              </w:rPr>
            </w:pPr>
            <w:r>
              <w:rPr>
                <w:rFonts w:ascii="Maiandra GD" w:hAnsi="Maiandra GD"/>
                <w:b/>
              </w:rPr>
              <w:lastRenderedPageBreak/>
              <w:t>Book:</w:t>
            </w:r>
          </w:p>
          <w:p w14:paraId="508DC569" w14:textId="77777777" w:rsidR="00D26157" w:rsidRDefault="00D26157" w:rsidP="00D26157">
            <w:pPr>
              <w:ind w:left="113" w:right="113"/>
              <w:rPr>
                <w:rFonts w:ascii="Maiandra GD" w:hAnsi="Maiandra GD"/>
                <w:b/>
              </w:rPr>
            </w:pPr>
          </w:p>
          <w:p w14:paraId="33649652" w14:textId="4396875E" w:rsidR="00D26157" w:rsidRPr="0014127A" w:rsidRDefault="00DC0D3F" w:rsidP="00D26157">
            <w:pPr>
              <w:ind w:left="113" w:right="113"/>
              <w:rPr>
                <w:rFonts w:ascii="Maiandra GD" w:hAnsi="Maiandra GD"/>
                <w:b/>
              </w:rPr>
            </w:pPr>
            <w:r>
              <w:rPr>
                <w:rFonts w:ascii="Maiandra GD" w:hAnsi="Maiandra GD"/>
                <w:b/>
              </w:rPr>
              <w:t>Yucky Worms</w:t>
            </w:r>
          </w:p>
        </w:tc>
        <w:tc>
          <w:tcPr>
            <w:tcW w:w="3128" w:type="dxa"/>
            <w:gridSpan w:val="3"/>
            <w:vMerge/>
            <w:shd w:val="clear" w:color="auto" w:fill="FBECE5"/>
          </w:tcPr>
          <w:p w14:paraId="34E792B8" w14:textId="77777777" w:rsidR="00D26157" w:rsidRPr="00C922C9" w:rsidRDefault="00D26157" w:rsidP="00846AB5">
            <w:pPr>
              <w:rPr>
                <w:rFonts w:ascii="Maiandra GD" w:hAnsi="Maiandra GD"/>
                <w:b/>
              </w:rPr>
            </w:pPr>
          </w:p>
        </w:tc>
        <w:tc>
          <w:tcPr>
            <w:tcW w:w="2784" w:type="dxa"/>
            <w:gridSpan w:val="2"/>
            <w:vMerge/>
            <w:shd w:val="clear" w:color="auto" w:fill="FBECE5"/>
          </w:tcPr>
          <w:p w14:paraId="32F468E6" w14:textId="77777777" w:rsidR="00D26157" w:rsidRDefault="00D26157" w:rsidP="00846AB5">
            <w:pPr>
              <w:rPr>
                <w:rFonts w:ascii="Maiandra GD" w:hAnsi="Maiandra GD"/>
              </w:rPr>
            </w:pPr>
          </w:p>
        </w:tc>
        <w:tc>
          <w:tcPr>
            <w:tcW w:w="2800" w:type="dxa"/>
            <w:gridSpan w:val="2"/>
            <w:vMerge/>
            <w:shd w:val="clear" w:color="auto" w:fill="FBECE5"/>
          </w:tcPr>
          <w:p w14:paraId="6569010A" w14:textId="77777777" w:rsidR="00D26157" w:rsidRDefault="00D26157" w:rsidP="00846AB5">
            <w:pPr>
              <w:rPr>
                <w:rFonts w:ascii="Maiandra GD" w:hAnsi="Maiandra GD"/>
              </w:rPr>
            </w:pPr>
          </w:p>
        </w:tc>
        <w:tc>
          <w:tcPr>
            <w:tcW w:w="2789" w:type="dxa"/>
            <w:gridSpan w:val="2"/>
            <w:vMerge/>
            <w:shd w:val="clear" w:color="auto" w:fill="FBECE5"/>
          </w:tcPr>
          <w:p w14:paraId="0859D366" w14:textId="77777777" w:rsidR="00D26157" w:rsidRDefault="00D26157" w:rsidP="00846AB5">
            <w:pPr>
              <w:rPr>
                <w:rFonts w:ascii="Maiandra GD" w:hAnsi="Maiandra GD"/>
              </w:rPr>
            </w:pPr>
          </w:p>
        </w:tc>
        <w:tc>
          <w:tcPr>
            <w:tcW w:w="2768" w:type="dxa"/>
            <w:vMerge/>
            <w:shd w:val="clear" w:color="auto" w:fill="FBECE5"/>
          </w:tcPr>
          <w:p w14:paraId="790F9FB5" w14:textId="77777777" w:rsidR="00D26157" w:rsidRDefault="00D26157" w:rsidP="00846AB5">
            <w:pPr>
              <w:rPr>
                <w:rFonts w:ascii="Maiandra GD" w:hAnsi="Maiandra GD"/>
              </w:rPr>
            </w:pPr>
          </w:p>
        </w:tc>
      </w:tr>
      <w:tr w:rsidR="00514A89" w:rsidRPr="00A777D1" w14:paraId="14C4C5DC" w14:textId="77777777" w:rsidTr="00D822AB">
        <w:tc>
          <w:tcPr>
            <w:tcW w:w="1035" w:type="dxa"/>
            <w:shd w:val="clear" w:color="auto" w:fill="FBECE5"/>
          </w:tcPr>
          <w:p w14:paraId="7FF3AEE0" w14:textId="77777777" w:rsidR="00514A89" w:rsidRPr="00514A89" w:rsidRDefault="00514A89">
            <w:pPr>
              <w:rPr>
                <w:rFonts w:ascii="Maiandra GD" w:hAnsi="Maiandra GD"/>
                <w:b/>
              </w:rPr>
            </w:pPr>
          </w:p>
        </w:tc>
        <w:tc>
          <w:tcPr>
            <w:tcW w:w="14269" w:type="dxa"/>
            <w:gridSpan w:val="10"/>
            <w:shd w:val="clear" w:color="auto" w:fill="FBECE5"/>
          </w:tcPr>
          <w:p w14:paraId="5BE74803" w14:textId="5C14C8EE" w:rsidR="00514A89" w:rsidRPr="00514A89" w:rsidRDefault="00514A89" w:rsidP="00514A89">
            <w:pPr>
              <w:rPr>
                <w:rFonts w:ascii="Maiandra GD" w:hAnsi="Maiandra GD"/>
                <w:szCs w:val="24"/>
                <w:u w:val="single"/>
              </w:rPr>
            </w:pPr>
            <w:r w:rsidRPr="00514A89">
              <w:rPr>
                <w:rFonts w:ascii="Maiandra GD" w:hAnsi="Maiandra GD"/>
                <w:szCs w:val="24"/>
              </w:rPr>
              <w:t>Remember to always use:</w:t>
            </w:r>
          </w:p>
          <w:p w14:paraId="52C272AE" w14:textId="77777777" w:rsidR="00514A89" w:rsidRPr="00514A89" w:rsidRDefault="00514A89" w:rsidP="00514A89">
            <w:pPr>
              <w:rPr>
                <w:rFonts w:ascii="Maiandra GD" w:hAnsi="Maiandra GD"/>
                <w:szCs w:val="24"/>
                <w:u w:val="single"/>
              </w:rPr>
            </w:pPr>
            <w:r w:rsidRPr="00514A89">
              <w:rPr>
                <w:rFonts w:ascii="Maiandra GD" w:hAnsi="Maiandra GD"/>
                <w:szCs w:val="24"/>
              </w:rPr>
              <w:t>*cursive letters ~ except for when a capital letter is need</w:t>
            </w:r>
            <w:r w:rsidRPr="00514A89">
              <w:rPr>
                <w:rFonts w:ascii="Maiandra GD" w:hAnsi="Maiandra GD"/>
                <w:szCs w:val="24"/>
                <w:u w:val="single"/>
              </w:rPr>
              <w:t xml:space="preserve"> </w:t>
            </w:r>
          </w:p>
          <w:p w14:paraId="08B66404" w14:textId="77777777" w:rsidR="00514A89" w:rsidRPr="00514A89" w:rsidRDefault="00514A89" w:rsidP="00514A89">
            <w:pPr>
              <w:rPr>
                <w:rFonts w:ascii="Maiandra GD" w:hAnsi="Maiandra GD"/>
                <w:szCs w:val="24"/>
              </w:rPr>
            </w:pPr>
            <w:r w:rsidRPr="00514A89">
              <w:rPr>
                <w:rFonts w:ascii="Maiandra GD" w:hAnsi="Maiandra GD"/>
                <w:szCs w:val="24"/>
              </w:rPr>
              <w:t>*finger spaces</w:t>
            </w:r>
          </w:p>
          <w:p w14:paraId="5827A905" w14:textId="77777777" w:rsidR="00514A89" w:rsidRPr="00514A89" w:rsidRDefault="00514A89" w:rsidP="00514A89">
            <w:pPr>
              <w:rPr>
                <w:rFonts w:ascii="Maiandra GD" w:hAnsi="Maiandra GD"/>
                <w:szCs w:val="24"/>
              </w:rPr>
            </w:pPr>
            <w:r w:rsidRPr="00514A89">
              <w:rPr>
                <w:rFonts w:ascii="Maiandra GD" w:hAnsi="Maiandra GD"/>
                <w:szCs w:val="24"/>
              </w:rPr>
              <w:t>*full stops</w:t>
            </w:r>
          </w:p>
          <w:p w14:paraId="048C0E2B" w14:textId="77777777" w:rsidR="00514A89" w:rsidRPr="00514A89" w:rsidRDefault="00514A89" w:rsidP="00514A89">
            <w:pPr>
              <w:rPr>
                <w:rFonts w:ascii="Maiandra GD" w:hAnsi="Maiandra GD"/>
                <w:szCs w:val="24"/>
              </w:rPr>
            </w:pPr>
            <w:r w:rsidRPr="00514A89">
              <w:rPr>
                <w:rFonts w:ascii="Maiandra GD" w:hAnsi="Maiandra GD"/>
                <w:szCs w:val="24"/>
              </w:rPr>
              <w:t>* a pencil</w:t>
            </w:r>
          </w:p>
          <w:p w14:paraId="0C0849F0" w14:textId="77777777" w:rsidR="00514A89" w:rsidRPr="00514A89" w:rsidRDefault="00514A89" w:rsidP="00514A89">
            <w:pPr>
              <w:rPr>
                <w:rFonts w:ascii="Maiandra GD" w:hAnsi="Maiandra GD"/>
                <w:szCs w:val="24"/>
              </w:rPr>
            </w:pPr>
          </w:p>
          <w:p w14:paraId="4288CA46" w14:textId="21AE0563" w:rsidR="00514A89" w:rsidRPr="00514A89" w:rsidRDefault="00514A89" w:rsidP="00514A89">
            <w:pPr>
              <w:rPr>
                <w:rFonts w:ascii="Maiandra GD" w:hAnsi="Maiandra GD"/>
              </w:rPr>
            </w:pPr>
            <w:r w:rsidRPr="00514A89">
              <w:rPr>
                <w:rFonts w:ascii="Maiandra GD" w:hAnsi="Maiandra GD"/>
                <w:szCs w:val="24"/>
              </w:rPr>
              <w:t>Children should use their phonics to phonetically attempt words however if it is a tricky word or frequently used word e.g. he, was, one, then we would be encouraging them to learn the spellings and apply them to their written work</w:t>
            </w:r>
          </w:p>
        </w:tc>
      </w:tr>
      <w:tr w:rsidR="000E0BC0" w:rsidRPr="00A777D1" w14:paraId="0432388B" w14:textId="77777777" w:rsidTr="00D822AB">
        <w:tc>
          <w:tcPr>
            <w:tcW w:w="1092" w:type="dxa"/>
            <w:gridSpan w:val="2"/>
            <w:shd w:val="clear" w:color="auto" w:fill="DEEAF6" w:themeFill="accent1" w:themeFillTint="33"/>
          </w:tcPr>
          <w:p w14:paraId="42622621" w14:textId="22A7B19A" w:rsidR="00791890" w:rsidRPr="0014127A" w:rsidRDefault="00791890">
            <w:pPr>
              <w:rPr>
                <w:rFonts w:ascii="Maiandra GD" w:hAnsi="Maiandra GD"/>
                <w:b/>
              </w:rPr>
            </w:pPr>
          </w:p>
        </w:tc>
        <w:tc>
          <w:tcPr>
            <w:tcW w:w="14212" w:type="dxa"/>
            <w:gridSpan w:val="9"/>
            <w:shd w:val="clear" w:color="auto" w:fill="DEEAF6" w:themeFill="accent1" w:themeFillTint="33"/>
          </w:tcPr>
          <w:p w14:paraId="54C427A8" w14:textId="5D4E5F37" w:rsidR="00791890" w:rsidRPr="00A777D1" w:rsidRDefault="00791890">
            <w:pPr>
              <w:rPr>
                <w:rFonts w:ascii="Maiandra GD" w:hAnsi="Maiandra GD"/>
              </w:rPr>
            </w:pPr>
          </w:p>
        </w:tc>
      </w:tr>
      <w:tr w:rsidR="000E0BC0" w:rsidRPr="00A777D1" w14:paraId="780A4D8A" w14:textId="77777777" w:rsidTr="00D822AB">
        <w:tc>
          <w:tcPr>
            <w:tcW w:w="1092" w:type="dxa"/>
            <w:gridSpan w:val="2"/>
            <w:shd w:val="clear" w:color="auto" w:fill="DEEAF6" w:themeFill="accent1" w:themeFillTint="33"/>
          </w:tcPr>
          <w:p w14:paraId="7C1CAA30" w14:textId="77777777" w:rsidR="003D6A4B" w:rsidRDefault="003D6A4B">
            <w:pPr>
              <w:rPr>
                <w:rFonts w:ascii="Maiandra GD" w:hAnsi="Maiandra GD"/>
              </w:rPr>
            </w:pPr>
            <w:r>
              <w:rPr>
                <w:rFonts w:ascii="Maiandra GD" w:hAnsi="Maiandra GD"/>
              </w:rPr>
              <w:lastRenderedPageBreak/>
              <w:t xml:space="preserve">Maths </w:t>
            </w:r>
          </w:p>
          <w:p w14:paraId="19884841" w14:textId="3FA5ACC0" w:rsidR="003D6A4B" w:rsidRDefault="006157D6">
            <w:pPr>
              <w:rPr>
                <w:rFonts w:ascii="Maiandra GD" w:hAnsi="Maiandra GD"/>
              </w:rPr>
            </w:pPr>
            <w:r>
              <w:rPr>
                <w:rFonts w:ascii="Maiandra GD" w:hAnsi="Maiandra GD"/>
              </w:rPr>
              <w:t>Link</w:t>
            </w:r>
          </w:p>
        </w:tc>
        <w:tc>
          <w:tcPr>
            <w:tcW w:w="2841" w:type="dxa"/>
            <w:shd w:val="clear" w:color="auto" w:fill="DEEAF6" w:themeFill="accent1" w:themeFillTint="33"/>
          </w:tcPr>
          <w:p w14:paraId="6838A00B" w14:textId="77777777" w:rsidR="000E0BC0" w:rsidRPr="000E0BC0" w:rsidRDefault="000E0BC0" w:rsidP="000E0BC0">
            <w:pPr>
              <w:rPr>
                <w:rFonts w:ascii="Maiandra GD" w:eastAsia="Times New Roman" w:hAnsi="Maiandra GD" w:cs="Times New Roman"/>
                <w:sz w:val="18"/>
                <w:szCs w:val="18"/>
                <w:lang w:eastAsia="en-GB"/>
              </w:rPr>
            </w:pPr>
            <w:hyperlink r:id="rId20" w:history="1">
              <w:r w:rsidRPr="000E0BC0">
                <w:rPr>
                  <w:rFonts w:ascii="Maiandra GD" w:eastAsia="Times New Roman" w:hAnsi="Maiandra GD" w:cs="Times New Roman"/>
                  <w:color w:val="0563C1"/>
                  <w:sz w:val="18"/>
                  <w:szCs w:val="18"/>
                  <w:u w:val="single"/>
                  <w:lang w:eastAsia="en-GB"/>
                </w:rPr>
                <w:t>Two of Everything</w:t>
              </w:r>
            </w:hyperlink>
          </w:p>
          <w:p w14:paraId="1C48974B" w14:textId="481BF35A" w:rsidR="00315945" w:rsidRDefault="00315945">
            <w:pPr>
              <w:rPr>
                <w:rFonts w:ascii="Maiandra GD" w:hAnsi="Maiandra GD"/>
              </w:rPr>
            </w:pPr>
          </w:p>
        </w:tc>
        <w:tc>
          <w:tcPr>
            <w:tcW w:w="2842" w:type="dxa"/>
            <w:gridSpan w:val="2"/>
            <w:shd w:val="clear" w:color="auto" w:fill="DEEAF6" w:themeFill="accent1" w:themeFillTint="33"/>
          </w:tcPr>
          <w:p w14:paraId="1A3934EC" w14:textId="77777777" w:rsidR="000E0BC0" w:rsidRPr="000E0BC0" w:rsidRDefault="000E0BC0" w:rsidP="000E0BC0">
            <w:pPr>
              <w:contextualSpacing/>
              <w:rPr>
                <w:rFonts w:ascii="Maiandra GD" w:eastAsia="Times New Roman" w:hAnsi="Maiandra GD" w:cs="Times New Roman"/>
                <w:sz w:val="18"/>
                <w:szCs w:val="18"/>
                <w:lang w:eastAsia="en-GB"/>
              </w:rPr>
            </w:pPr>
            <w:hyperlink r:id="rId21" w:history="1">
              <w:r w:rsidRPr="000E0BC0">
                <w:rPr>
                  <w:rFonts w:ascii="Maiandra GD" w:eastAsia="Times New Roman" w:hAnsi="Maiandra GD" w:cs="Times New Roman"/>
                  <w:color w:val="0563C1"/>
                  <w:sz w:val="18"/>
                  <w:szCs w:val="18"/>
                  <w:u w:val="single"/>
                  <w:lang w:eastAsia="en-GB"/>
                </w:rPr>
                <w:t xml:space="preserve">Double </w:t>
              </w:r>
              <w:proofErr w:type="gramStart"/>
              <w:r w:rsidRPr="000E0BC0">
                <w:rPr>
                  <w:rFonts w:ascii="Maiandra GD" w:eastAsia="Times New Roman" w:hAnsi="Maiandra GD" w:cs="Times New Roman"/>
                  <w:color w:val="0563C1"/>
                  <w:sz w:val="18"/>
                  <w:szCs w:val="18"/>
                  <w:u w:val="single"/>
                  <w:lang w:eastAsia="en-GB"/>
                </w:rPr>
                <w:t>The</w:t>
              </w:r>
              <w:proofErr w:type="gramEnd"/>
              <w:r w:rsidRPr="000E0BC0">
                <w:rPr>
                  <w:rFonts w:ascii="Maiandra GD" w:eastAsia="Times New Roman" w:hAnsi="Maiandra GD" w:cs="Times New Roman"/>
                  <w:color w:val="0563C1"/>
                  <w:sz w:val="18"/>
                  <w:szCs w:val="18"/>
                  <w:u w:val="single"/>
                  <w:lang w:eastAsia="en-GB"/>
                </w:rPr>
                <w:t xml:space="preserve"> Ducks</w:t>
              </w:r>
            </w:hyperlink>
          </w:p>
          <w:p w14:paraId="27E0DC22" w14:textId="735391EB" w:rsidR="003D6A4B" w:rsidRPr="00315945" w:rsidRDefault="003D6A4B" w:rsidP="00315945">
            <w:pPr>
              <w:jc w:val="center"/>
              <w:rPr>
                <w:rFonts w:ascii="Maiandra GD" w:hAnsi="Maiandra GD"/>
                <w:b/>
              </w:rPr>
            </w:pPr>
          </w:p>
        </w:tc>
        <w:tc>
          <w:tcPr>
            <w:tcW w:w="2844" w:type="dxa"/>
            <w:gridSpan w:val="2"/>
            <w:shd w:val="clear" w:color="auto" w:fill="DEEAF6" w:themeFill="accent1" w:themeFillTint="33"/>
          </w:tcPr>
          <w:p w14:paraId="720DA5FD" w14:textId="77777777" w:rsidR="000E0BC0" w:rsidRPr="000E0BC0" w:rsidRDefault="000E0BC0" w:rsidP="000E0BC0">
            <w:pPr>
              <w:rPr>
                <w:rFonts w:ascii="Maiandra GD" w:eastAsia="Times New Roman" w:hAnsi="Maiandra GD" w:cs="Times New Roman"/>
                <w:sz w:val="18"/>
                <w:szCs w:val="18"/>
                <w:lang w:eastAsia="en-GB"/>
              </w:rPr>
            </w:pPr>
            <w:hyperlink r:id="rId22" w:history="1">
              <w:r w:rsidRPr="000E0BC0">
                <w:rPr>
                  <w:rFonts w:ascii="Maiandra GD" w:eastAsia="Times New Roman" w:hAnsi="Maiandra GD" w:cs="Times New Roman"/>
                  <w:color w:val="0563C1"/>
                  <w:sz w:val="18"/>
                  <w:szCs w:val="18"/>
                  <w:u w:val="single"/>
                  <w:lang w:eastAsia="en-GB"/>
                </w:rPr>
                <w:t>Doggie Double</w:t>
              </w:r>
            </w:hyperlink>
          </w:p>
          <w:p w14:paraId="7869CD8E" w14:textId="6811D67C" w:rsidR="003D6A4B" w:rsidRPr="00315945" w:rsidRDefault="003D6A4B" w:rsidP="00315945">
            <w:pPr>
              <w:jc w:val="center"/>
              <w:rPr>
                <w:rFonts w:ascii="Maiandra GD" w:hAnsi="Maiandra GD"/>
                <w:b/>
              </w:rPr>
            </w:pPr>
          </w:p>
        </w:tc>
        <w:tc>
          <w:tcPr>
            <w:tcW w:w="2843" w:type="dxa"/>
            <w:gridSpan w:val="2"/>
            <w:shd w:val="clear" w:color="auto" w:fill="DEEAF6" w:themeFill="accent1" w:themeFillTint="33"/>
          </w:tcPr>
          <w:p w14:paraId="0DFFAC30" w14:textId="1D337A0D" w:rsidR="003D6A4B" w:rsidRPr="00315945" w:rsidRDefault="000E0BC0" w:rsidP="00315945">
            <w:pPr>
              <w:jc w:val="center"/>
              <w:rPr>
                <w:rFonts w:ascii="Maiandra GD" w:hAnsi="Maiandra GD"/>
                <w:b/>
              </w:rPr>
            </w:pPr>
            <w:hyperlink r:id="rId23" w:history="1">
              <w:r w:rsidRPr="000E0BC0">
                <w:rPr>
                  <w:rStyle w:val="Hyperlink"/>
                  <w:rFonts w:ascii="Maiandra GD" w:hAnsi="Maiandra GD"/>
                  <w:b/>
                </w:rPr>
                <w:t>Double Trouble</w:t>
              </w:r>
            </w:hyperlink>
          </w:p>
        </w:tc>
        <w:tc>
          <w:tcPr>
            <w:tcW w:w="2842" w:type="dxa"/>
            <w:gridSpan w:val="2"/>
            <w:shd w:val="clear" w:color="auto" w:fill="DEEAF6" w:themeFill="accent1" w:themeFillTint="33"/>
          </w:tcPr>
          <w:p w14:paraId="69DC8CE2" w14:textId="77777777" w:rsidR="000E0BC0" w:rsidRPr="000E0BC0" w:rsidRDefault="000E0BC0" w:rsidP="000E0BC0">
            <w:pPr>
              <w:rPr>
                <w:rFonts w:ascii="Maiandra GD" w:eastAsia="Times New Roman" w:hAnsi="Maiandra GD" w:cs="Times New Roman"/>
                <w:sz w:val="18"/>
                <w:szCs w:val="18"/>
                <w:lang w:eastAsia="en-GB"/>
              </w:rPr>
            </w:pPr>
            <w:r w:rsidRPr="000E0BC0">
              <w:rPr>
                <w:rFonts w:ascii="Maiandra GD" w:eastAsia="Times New Roman" w:hAnsi="Maiandra GD" w:cs="Times New Roman"/>
                <w:sz w:val="18"/>
                <w:szCs w:val="18"/>
                <w:lang w:eastAsia="en-GB"/>
              </w:rPr>
              <w:t>Join in with the song:</w:t>
            </w:r>
          </w:p>
          <w:p w14:paraId="4D15BA3A" w14:textId="77777777" w:rsidR="000E0BC0" w:rsidRPr="000E0BC0" w:rsidRDefault="000E0BC0" w:rsidP="000E0BC0">
            <w:pPr>
              <w:rPr>
                <w:rFonts w:ascii="Maiandra GD" w:eastAsia="Times New Roman" w:hAnsi="Maiandra GD" w:cs="Times New Roman"/>
                <w:sz w:val="18"/>
                <w:szCs w:val="18"/>
                <w:lang w:eastAsia="en-GB"/>
              </w:rPr>
            </w:pPr>
          </w:p>
          <w:p w14:paraId="55963423" w14:textId="77777777" w:rsidR="000E0BC0" w:rsidRPr="000E0BC0" w:rsidRDefault="000E0BC0" w:rsidP="000E0BC0">
            <w:pPr>
              <w:rPr>
                <w:rFonts w:ascii="Maiandra GD" w:eastAsia="Times New Roman" w:hAnsi="Maiandra GD" w:cs="Times New Roman"/>
                <w:sz w:val="18"/>
                <w:szCs w:val="18"/>
                <w:lang w:eastAsia="en-GB"/>
              </w:rPr>
            </w:pPr>
            <w:hyperlink r:id="rId24" w:history="1">
              <w:r w:rsidRPr="000E0BC0">
                <w:rPr>
                  <w:rFonts w:ascii="Maiandra GD" w:eastAsia="Times New Roman" w:hAnsi="Maiandra GD" w:cs="Times New Roman"/>
                  <w:color w:val="0563C1"/>
                  <w:sz w:val="18"/>
                  <w:szCs w:val="18"/>
                  <w:u w:val="single"/>
                  <w:lang w:eastAsia="en-GB"/>
                </w:rPr>
                <w:t>Doggie Double</w:t>
              </w:r>
            </w:hyperlink>
          </w:p>
          <w:p w14:paraId="247D5A9F" w14:textId="6F23B8B3" w:rsidR="003D6A4B" w:rsidRPr="001650AC" w:rsidRDefault="003D6A4B" w:rsidP="001650AC">
            <w:pPr>
              <w:jc w:val="center"/>
              <w:rPr>
                <w:rFonts w:ascii="Maiandra GD" w:hAnsi="Maiandra GD"/>
                <w:b/>
              </w:rPr>
            </w:pPr>
          </w:p>
        </w:tc>
      </w:tr>
      <w:tr w:rsidR="000E0BC0" w:rsidRPr="00A777D1" w14:paraId="43DD6615" w14:textId="77777777" w:rsidTr="00D822AB">
        <w:tc>
          <w:tcPr>
            <w:tcW w:w="1092" w:type="dxa"/>
            <w:gridSpan w:val="2"/>
            <w:shd w:val="clear" w:color="auto" w:fill="DEEAF6" w:themeFill="accent1" w:themeFillTint="33"/>
          </w:tcPr>
          <w:p w14:paraId="4EF614DB" w14:textId="77777777" w:rsidR="0014127A" w:rsidRDefault="0014127A">
            <w:pPr>
              <w:rPr>
                <w:rFonts w:ascii="Maiandra GD" w:hAnsi="Maiandra GD"/>
              </w:rPr>
            </w:pPr>
          </w:p>
          <w:p w14:paraId="5C95B0A0" w14:textId="77777777" w:rsidR="0014127A" w:rsidRDefault="0014127A">
            <w:pPr>
              <w:rPr>
                <w:rFonts w:ascii="Maiandra GD" w:hAnsi="Maiandra GD"/>
              </w:rPr>
            </w:pPr>
          </w:p>
          <w:p w14:paraId="3B311829" w14:textId="518B0041" w:rsidR="00791890" w:rsidRPr="00A777D1" w:rsidRDefault="0014127A">
            <w:pPr>
              <w:rPr>
                <w:rFonts w:ascii="Maiandra GD" w:hAnsi="Maiandra GD"/>
              </w:rPr>
            </w:pPr>
            <w:r>
              <w:rPr>
                <w:rFonts w:ascii="Maiandra GD" w:hAnsi="Maiandra GD"/>
              </w:rPr>
              <w:t>Task:</w:t>
            </w:r>
          </w:p>
        </w:tc>
        <w:tc>
          <w:tcPr>
            <w:tcW w:w="2841" w:type="dxa"/>
            <w:shd w:val="clear" w:color="auto" w:fill="DEEAF6" w:themeFill="accent1" w:themeFillTint="33"/>
          </w:tcPr>
          <w:p w14:paraId="4BE35528" w14:textId="77777777" w:rsidR="000E0BC0" w:rsidRDefault="000E0BC0">
            <w:pPr>
              <w:rPr>
                <w:noProof/>
              </w:rPr>
            </w:pPr>
          </w:p>
          <w:p w14:paraId="15252D76" w14:textId="4787FB3D" w:rsidR="000E0BC0" w:rsidRDefault="000E0BC0">
            <w:pPr>
              <w:rPr>
                <w:rFonts w:ascii="Maiandra GD" w:hAnsi="Maiandra GD"/>
                <w:noProof/>
              </w:rPr>
            </w:pPr>
            <w:r>
              <w:rPr>
                <w:rFonts w:ascii="Maiandra GD" w:hAnsi="Maiandra GD"/>
                <w:noProof/>
              </w:rPr>
              <w:t xml:space="preserve">Find A mirror and play with making two or ‘double’ of everything. </w:t>
            </w:r>
          </w:p>
          <w:p w14:paraId="16C87444" w14:textId="77777777" w:rsidR="000E0BC0" w:rsidRDefault="000E0BC0">
            <w:pPr>
              <w:rPr>
                <w:rFonts w:ascii="Maiandra GD" w:hAnsi="Maiandra GD"/>
                <w:noProof/>
              </w:rPr>
            </w:pPr>
          </w:p>
          <w:p w14:paraId="453DDEA4" w14:textId="77777777" w:rsidR="000E0BC0" w:rsidRDefault="000E0BC0">
            <w:pPr>
              <w:rPr>
                <w:rFonts w:ascii="Maiandra GD" w:hAnsi="Maiandra GD"/>
                <w:noProof/>
              </w:rPr>
            </w:pPr>
          </w:p>
          <w:p w14:paraId="3387B418" w14:textId="77777777" w:rsidR="000E0BC0" w:rsidRDefault="000E0BC0">
            <w:pPr>
              <w:rPr>
                <w:rFonts w:ascii="Maiandra GD" w:hAnsi="Maiandra GD"/>
                <w:noProof/>
              </w:rPr>
            </w:pPr>
          </w:p>
          <w:p w14:paraId="6578A02E" w14:textId="71931B35" w:rsidR="0014127A" w:rsidRDefault="000E0BC0">
            <w:pPr>
              <w:rPr>
                <w:rFonts w:ascii="Maiandra GD" w:hAnsi="Maiandra GD"/>
              </w:rPr>
            </w:pPr>
            <w:r>
              <w:rPr>
                <w:noProof/>
              </w:rPr>
              <w:drawing>
                <wp:inline distT="0" distB="0" distL="0" distR="0" wp14:anchorId="4C27C7BE" wp14:editId="507C8936">
                  <wp:extent cx="1632585" cy="2201269"/>
                  <wp:effectExtent l="0" t="0" r="5715" b="8890"/>
                  <wp:docPr id="2" name="Picture 2" descr="Simple to set up Maths Centre activity for home or the classroom to teach doubling ideal for use with Foundation Stage or Kindergar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mple to set up Maths Centre activity for home or the classroom to teach doubling ideal for use with Foundation Stage or Kindergarten."/>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44974" cy="2217974"/>
                          </a:xfrm>
                          <a:prstGeom prst="rect">
                            <a:avLst/>
                          </a:prstGeom>
                          <a:noFill/>
                          <a:ln>
                            <a:noFill/>
                          </a:ln>
                        </pic:spPr>
                      </pic:pic>
                    </a:graphicData>
                  </a:graphic>
                </wp:inline>
              </w:drawing>
            </w:r>
          </w:p>
        </w:tc>
        <w:tc>
          <w:tcPr>
            <w:tcW w:w="2842" w:type="dxa"/>
            <w:gridSpan w:val="2"/>
            <w:shd w:val="clear" w:color="auto" w:fill="DEEAF6" w:themeFill="accent1" w:themeFillTint="33"/>
          </w:tcPr>
          <w:p w14:paraId="2E36BBE7" w14:textId="77777777" w:rsidR="000E0BC0" w:rsidRPr="000E0BC0" w:rsidRDefault="000E0BC0" w:rsidP="000E0BC0">
            <w:pPr>
              <w:contextualSpacing/>
              <w:rPr>
                <w:rFonts w:ascii="Maiandra GD" w:eastAsia="Times New Roman" w:hAnsi="Maiandra GD" w:cs="Times New Roman"/>
                <w:sz w:val="18"/>
                <w:szCs w:val="18"/>
                <w:lang w:eastAsia="en-GB"/>
              </w:rPr>
            </w:pPr>
            <w:r w:rsidRPr="000E0BC0">
              <w:rPr>
                <w:rFonts w:ascii="Maiandra GD" w:eastAsia="Times New Roman" w:hAnsi="Maiandra GD" w:cs="Times New Roman"/>
                <w:sz w:val="18"/>
                <w:szCs w:val="18"/>
                <w:lang w:eastAsia="en-GB"/>
              </w:rPr>
              <w:t>Pause at front cover- what do you notice about the freckles on the boy’s face. He has 3 on one side and twice as many on the other side. Double 3</w:t>
            </w:r>
          </w:p>
          <w:p w14:paraId="0B7CFF77" w14:textId="77777777" w:rsidR="00791890" w:rsidRDefault="000E0BC0" w:rsidP="000E0BC0">
            <w:pPr>
              <w:rPr>
                <w:rFonts w:ascii="Maiandra GD" w:eastAsia="Times New Roman" w:hAnsi="Maiandra GD" w:cs="Times New Roman"/>
                <w:sz w:val="18"/>
                <w:szCs w:val="18"/>
                <w:lang w:eastAsia="en-GB"/>
              </w:rPr>
            </w:pPr>
            <w:r w:rsidRPr="000E0BC0">
              <w:rPr>
                <w:rFonts w:ascii="Maiandra GD" w:eastAsia="Times New Roman" w:hAnsi="Maiandra GD" w:cs="Times New Roman"/>
                <w:sz w:val="18"/>
                <w:szCs w:val="18"/>
                <w:lang w:eastAsia="en-GB"/>
              </w:rPr>
              <w:t xml:space="preserve">Pause on each page to explore the doubling. Ask </w:t>
            </w:r>
            <w:proofErr w:type="spellStart"/>
            <w:r w:rsidRPr="000E0BC0">
              <w:rPr>
                <w:rFonts w:ascii="Maiandra GD" w:eastAsia="Times New Roman" w:hAnsi="Maiandra GD" w:cs="Times New Roman"/>
                <w:sz w:val="18"/>
                <w:szCs w:val="18"/>
                <w:lang w:eastAsia="en-GB"/>
              </w:rPr>
              <w:t>chn</w:t>
            </w:r>
            <w:proofErr w:type="spellEnd"/>
            <w:r w:rsidRPr="000E0BC0">
              <w:rPr>
                <w:rFonts w:ascii="Maiandra GD" w:eastAsia="Times New Roman" w:hAnsi="Maiandra GD" w:cs="Times New Roman"/>
                <w:sz w:val="18"/>
                <w:szCs w:val="18"/>
                <w:lang w:eastAsia="en-GB"/>
              </w:rPr>
              <w:t xml:space="preserve"> to practise using their fingers.</w:t>
            </w:r>
          </w:p>
          <w:p w14:paraId="5FA5E2E5" w14:textId="1493F725" w:rsidR="000E0BC0" w:rsidRPr="00A777D1" w:rsidRDefault="000E0BC0" w:rsidP="000E0BC0">
            <w:pPr>
              <w:rPr>
                <w:rFonts w:ascii="Maiandra GD" w:hAnsi="Maiandra GD"/>
              </w:rPr>
            </w:pPr>
          </w:p>
        </w:tc>
        <w:tc>
          <w:tcPr>
            <w:tcW w:w="2844" w:type="dxa"/>
            <w:gridSpan w:val="2"/>
            <w:shd w:val="clear" w:color="auto" w:fill="DEEAF6" w:themeFill="accent1" w:themeFillTint="33"/>
          </w:tcPr>
          <w:p w14:paraId="02D71831" w14:textId="77777777" w:rsidR="000E0BC0" w:rsidRPr="000E0BC0" w:rsidRDefault="000E0BC0" w:rsidP="000E0BC0">
            <w:pPr>
              <w:rPr>
                <w:rFonts w:ascii="Maiandra GD" w:eastAsia="Times New Roman" w:hAnsi="Maiandra GD" w:cs="Times New Roman"/>
                <w:sz w:val="18"/>
                <w:szCs w:val="18"/>
                <w:lang w:eastAsia="en-GB"/>
              </w:rPr>
            </w:pPr>
            <w:r w:rsidRPr="000E0BC0">
              <w:rPr>
                <w:rFonts w:ascii="Maiandra GD" w:eastAsia="Times New Roman" w:hAnsi="Maiandra GD" w:cs="Times New Roman"/>
                <w:sz w:val="18"/>
                <w:szCs w:val="18"/>
                <w:lang w:eastAsia="en-GB"/>
              </w:rPr>
              <w:t>Finger maths: Use fingers to double. Go through examples 0-5.</w:t>
            </w:r>
          </w:p>
          <w:p w14:paraId="10C7BBC9" w14:textId="77777777" w:rsidR="000E0BC0" w:rsidRPr="000E0BC0" w:rsidRDefault="000E0BC0" w:rsidP="000E0BC0">
            <w:pPr>
              <w:rPr>
                <w:rFonts w:ascii="Maiandra GD" w:eastAsia="Times New Roman" w:hAnsi="Maiandra GD" w:cs="Times New Roman"/>
                <w:sz w:val="18"/>
                <w:szCs w:val="18"/>
                <w:lang w:eastAsia="en-GB"/>
              </w:rPr>
            </w:pPr>
          </w:p>
          <w:p w14:paraId="597BD966" w14:textId="77777777" w:rsidR="000E0BC0" w:rsidRPr="000E0BC0" w:rsidRDefault="000E0BC0" w:rsidP="000E0BC0">
            <w:pPr>
              <w:rPr>
                <w:rFonts w:ascii="Maiandra GD" w:eastAsia="Times New Roman" w:hAnsi="Maiandra GD" w:cs="Times New Roman"/>
                <w:sz w:val="18"/>
                <w:szCs w:val="18"/>
                <w:lang w:eastAsia="en-GB"/>
              </w:rPr>
            </w:pPr>
            <w:r w:rsidRPr="000E0BC0">
              <w:rPr>
                <w:rFonts w:ascii="Maiandra GD" w:eastAsia="Times New Roman" w:hAnsi="Maiandra GD" w:cs="Times New Roman"/>
                <w:sz w:val="18"/>
                <w:szCs w:val="18"/>
                <w:lang w:eastAsia="en-GB"/>
              </w:rPr>
              <w:t>Then move on to-</w:t>
            </w:r>
          </w:p>
          <w:p w14:paraId="7F50048E" w14:textId="77777777" w:rsidR="000E0BC0" w:rsidRPr="000E0BC0" w:rsidRDefault="000E0BC0" w:rsidP="000E0BC0">
            <w:pPr>
              <w:rPr>
                <w:rFonts w:ascii="Maiandra GD" w:eastAsia="Times New Roman" w:hAnsi="Maiandra GD" w:cs="Times New Roman"/>
                <w:sz w:val="18"/>
                <w:szCs w:val="18"/>
                <w:lang w:eastAsia="en-GB"/>
              </w:rPr>
            </w:pPr>
          </w:p>
          <w:p w14:paraId="3BCBA802" w14:textId="77777777" w:rsidR="000E0BC0" w:rsidRPr="000E0BC0" w:rsidRDefault="000E0BC0" w:rsidP="000E0BC0">
            <w:pPr>
              <w:rPr>
                <w:rFonts w:ascii="Maiandra GD" w:eastAsia="Times New Roman" w:hAnsi="Maiandra GD" w:cs="Times New Roman"/>
                <w:sz w:val="18"/>
                <w:szCs w:val="18"/>
                <w:lang w:eastAsia="en-GB"/>
              </w:rPr>
            </w:pPr>
            <w:proofErr w:type="gramStart"/>
            <w:r w:rsidRPr="000E0BC0">
              <w:rPr>
                <w:rFonts w:ascii="Maiandra GD" w:eastAsia="Times New Roman" w:hAnsi="Maiandra GD" w:cs="Times New Roman"/>
                <w:sz w:val="18"/>
                <w:szCs w:val="18"/>
                <w:lang w:eastAsia="en-GB"/>
              </w:rPr>
              <w:t>So</w:t>
            </w:r>
            <w:proofErr w:type="gramEnd"/>
            <w:r w:rsidRPr="000E0BC0">
              <w:rPr>
                <w:rFonts w:ascii="Maiandra GD" w:eastAsia="Times New Roman" w:hAnsi="Maiandra GD" w:cs="Times New Roman"/>
                <w:sz w:val="18"/>
                <w:szCs w:val="18"/>
                <w:lang w:eastAsia="en-GB"/>
              </w:rPr>
              <w:t xml:space="preserve"> I know that double to is 4…</w:t>
            </w:r>
          </w:p>
          <w:p w14:paraId="0EF92846" w14:textId="77777777" w:rsidR="000E0BC0" w:rsidRPr="000E0BC0" w:rsidRDefault="000E0BC0" w:rsidP="000E0BC0">
            <w:pPr>
              <w:rPr>
                <w:rFonts w:ascii="Maiandra GD" w:eastAsia="Times New Roman" w:hAnsi="Maiandra GD" w:cs="Times New Roman"/>
                <w:sz w:val="18"/>
                <w:szCs w:val="18"/>
                <w:lang w:eastAsia="en-GB"/>
              </w:rPr>
            </w:pPr>
          </w:p>
          <w:p w14:paraId="078ACD37" w14:textId="77777777" w:rsidR="000E0BC0" w:rsidRPr="000E0BC0" w:rsidRDefault="000E0BC0" w:rsidP="000E0BC0">
            <w:pPr>
              <w:rPr>
                <w:rFonts w:ascii="Maiandra GD" w:eastAsia="Times New Roman" w:hAnsi="Maiandra GD" w:cs="Times New Roman"/>
                <w:sz w:val="18"/>
                <w:szCs w:val="18"/>
                <w:lang w:eastAsia="en-GB"/>
              </w:rPr>
            </w:pPr>
            <w:r w:rsidRPr="000E0BC0">
              <w:rPr>
                <w:rFonts w:ascii="Maiandra GD" w:eastAsia="Times New Roman" w:hAnsi="Maiandra GD" w:cs="Times New Roman"/>
                <w:sz w:val="18"/>
                <w:szCs w:val="18"/>
                <w:lang w:eastAsia="en-GB"/>
              </w:rPr>
              <w:t xml:space="preserve">Invite </w:t>
            </w:r>
            <w:proofErr w:type="spellStart"/>
            <w:r w:rsidRPr="000E0BC0">
              <w:rPr>
                <w:rFonts w:ascii="Maiandra GD" w:eastAsia="Times New Roman" w:hAnsi="Maiandra GD" w:cs="Times New Roman"/>
                <w:sz w:val="18"/>
                <w:szCs w:val="18"/>
                <w:lang w:eastAsia="en-GB"/>
              </w:rPr>
              <w:t>chn</w:t>
            </w:r>
            <w:proofErr w:type="spellEnd"/>
            <w:r w:rsidRPr="000E0BC0">
              <w:rPr>
                <w:rFonts w:ascii="Maiandra GD" w:eastAsia="Times New Roman" w:hAnsi="Maiandra GD" w:cs="Times New Roman"/>
                <w:sz w:val="18"/>
                <w:szCs w:val="18"/>
                <w:lang w:eastAsia="en-GB"/>
              </w:rPr>
              <w:t xml:space="preserve"> to demonstrate to the class.</w:t>
            </w:r>
          </w:p>
          <w:p w14:paraId="72EF6AE7" w14:textId="77777777" w:rsidR="000E0BC0" w:rsidRPr="000E0BC0" w:rsidRDefault="000E0BC0" w:rsidP="000E0BC0">
            <w:pPr>
              <w:rPr>
                <w:rFonts w:ascii="Maiandra GD" w:eastAsia="Times New Roman" w:hAnsi="Maiandra GD" w:cs="Times New Roman"/>
                <w:sz w:val="18"/>
                <w:szCs w:val="18"/>
                <w:lang w:eastAsia="en-GB"/>
              </w:rPr>
            </w:pPr>
          </w:p>
          <w:p w14:paraId="79FE5164" w14:textId="65E51B66" w:rsidR="00791890" w:rsidRPr="00A777D1" w:rsidRDefault="000E0BC0" w:rsidP="000E0BC0">
            <w:pPr>
              <w:rPr>
                <w:rFonts w:ascii="Maiandra GD" w:hAnsi="Maiandra GD"/>
              </w:rPr>
            </w:pPr>
            <w:r w:rsidRPr="000E0BC0">
              <w:rPr>
                <w:rFonts w:ascii="Maiandra GD" w:eastAsia="Times New Roman" w:hAnsi="Maiandra GD" w:cs="Times New Roman"/>
                <w:sz w:val="18"/>
                <w:szCs w:val="18"/>
                <w:lang w:eastAsia="en-GB"/>
              </w:rPr>
              <w:t>Make some deliberate errors (1 finger up on hand side 2 fingers up on the other). Is this double? Why? Why not?</w:t>
            </w:r>
          </w:p>
        </w:tc>
        <w:tc>
          <w:tcPr>
            <w:tcW w:w="2843" w:type="dxa"/>
            <w:gridSpan w:val="2"/>
            <w:shd w:val="clear" w:color="auto" w:fill="DEEAF6" w:themeFill="accent1" w:themeFillTint="33"/>
          </w:tcPr>
          <w:p w14:paraId="73BC5F15" w14:textId="77777777" w:rsidR="00791890" w:rsidRDefault="00791890" w:rsidP="003D6A4B">
            <w:pPr>
              <w:rPr>
                <w:caps/>
              </w:rPr>
            </w:pPr>
          </w:p>
          <w:p w14:paraId="3CD0DDB7" w14:textId="77777777" w:rsidR="000E0BC0" w:rsidRDefault="000E0BC0" w:rsidP="003D6A4B">
            <w:pPr>
              <w:rPr>
                <w:caps/>
              </w:rPr>
            </w:pPr>
            <w:r>
              <w:rPr>
                <w:caps/>
              </w:rPr>
              <w:t>Can you double like the Numberblocks?</w:t>
            </w:r>
          </w:p>
          <w:p w14:paraId="2C85603E" w14:textId="2AEE00E9" w:rsidR="000E0BC0" w:rsidRPr="00A9330B" w:rsidRDefault="000E0BC0" w:rsidP="003D6A4B">
            <w:pPr>
              <w:rPr>
                <w:caps/>
              </w:rPr>
            </w:pPr>
            <w:r>
              <w:rPr>
                <w:caps/>
              </w:rPr>
              <w:t xml:space="preserve">Use cubes, counters or pasta etc to make doubles. </w:t>
            </w:r>
          </w:p>
        </w:tc>
        <w:tc>
          <w:tcPr>
            <w:tcW w:w="2842" w:type="dxa"/>
            <w:gridSpan w:val="2"/>
            <w:shd w:val="clear" w:color="auto" w:fill="DEEAF6" w:themeFill="accent1" w:themeFillTint="33"/>
          </w:tcPr>
          <w:p w14:paraId="7F454364" w14:textId="77777777" w:rsidR="00791890" w:rsidRDefault="000E0BC0">
            <w:pPr>
              <w:rPr>
                <w:rFonts w:ascii="Maiandra GD" w:hAnsi="Maiandra GD"/>
              </w:rPr>
            </w:pPr>
            <w:r>
              <w:rPr>
                <w:rFonts w:ascii="Maiandra GD" w:hAnsi="Maiandra GD"/>
              </w:rPr>
              <w:t xml:space="preserve">Can you make some Ladybird doubles? Draw the ladybirds and double the spots. </w:t>
            </w:r>
          </w:p>
          <w:p w14:paraId="13C9E831" w14:textId="1B2F9BE4" w:rsidR="000E0BC0" w:rsidRPr="00A777D1" w:rsidRDefault="000E0BC0">
            <w:pPr>
              <w:rPr>
                <w:rFonts w:ascii="Maiandra GD" w:hAnsi="Maiandra GD"/>
              </w:rPr>
            </w:pPr>
            <w:r>
              <w:rPr>
                <w:noProof/>
              </w:rPr>
              <w:drawing>
                <wp:inline distT="0" distB="0" distL="0" distR="0" wp14:anchorId="0C7C35B3" wp14:editId="4D42BE86">
                  <wp:extent cx="2133600" cy="3013559"/>
                  <wp:effectExtent l="0" t="0" r="0" b="0"/>
                  <wp:docPr id="1" name="Picture 1" descr="Doubling activity with Ladybirds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ubling activity with Ladybirds | Teaching Resource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135246" cy="3015884"/>
                          </a:xfrm>
                          <a:prstGeom prst="rect">
                            <a:avLst/>
                          </a:prstGeom>
                          <a:noFill/>
                          <a:ln>
                            <a:noFill/>
                          </a:ln>
                        </pic:spPr>
                      </pic:pic>
                    </a:graphicData>
                  </a:graphic>
                </wp:inline>
              </w:drawing>
            </w:r>
          </w:p>
        </w:tc>
      </w:tr>
    </w:tbl>
    <w:p w14:paraId="3B832DAD" w14:textId="6A26F8BF" w:rsidR="00CC1DAD" w:rsidRDefault="005D6279"/>
    <w:sectPr w:rsidR="00CC1DAD" w:rsidSect="003556D5">
      <w:headerReference w:type="default" r:id="rId2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FBB72" w14:textId="77777777" w:rsidR="005D6279" w:rsidRDefault="005D6279" w:rsidP="00636759">
      <w:pPr>
        <w:spacing w:after="0" w:line="240" w:lineRule="auto"/>
      </w:pPr>
      <w:r>
        <w:separator/>
      </w:r>
    </w:p>
  </w:endnote>
  <w:endnote w:type="continuationSeparator" w:id="0">
    <w:p w14:paraId="6ADA8B36" w14:textId="77777777" w:rsidR="005D6279" w:rsidRDefault="005D6279" w:rsidP="006367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FBEC5" w14:textId="77777777" w:rsidR="005D6279" w:rsidRDefault="005D6279" w:rsidP="00636759">
      <w:pPr>
        <w:spacing w:after="0" w:line="240" w:lineRule="auto"/>
      </w:pPr>
      <w:r>
        <w:separator/>
      </w:r>
    </w:p>
  </w:footnote>
  <w:footnote w:type="continuationSeparator" w:id="0">
    <w:p w14:paraId="5388D400" w14:textId="77777777" w:rsidR="005D6279" w:rsidRDefault="005D6279" w:rsidP="006367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D7F6B" w14:textId="77777777" w:rsidR="00636759" w:rsidRPr="0014127A" w:rsidRDefault="00636759" w:rsidP="00636759">
    <w:pPr>
      <w:pStyle w:val="Header"/>
      <w:jc w:val="center"/>
      <w:rPr>
        <w:rFonts w:ascii="Maiandra GD" w:hAnsi="Maiandra GD"/>
        <w:b/>
      </w:rPr>
    </w:pPr>
    <w:r w:rsidRPr="0014127A">
      <w:rPr>
        <w:rFonts w:ascii="Maiandra GD" w:hAnsi="Maiandra GD"/>
        <w:b/>
      </w:rPr>
      <w:t>Bishopton Primary School</w:t>
    </w:r>
  </w:p>
  <w:p w14:paraId="579DF440" w14:textId="285AE412" w:rsidR="00636759" w:rsidRPr="0014127A" w:rsidRDefault="0014127A" w:rsidP="00636759">
    <w:pPr>
      <w:pStyle w:val="Header"/>
      <w:jc w:val="center"/>
      <w:rPr>
        <w:rFonts w:ascii="Maiandra GD" w:hAnsi="Maiandra GD"/>
        <w:b/>
      </w:rPr>
    </w:pPr>
    <w:r w:rsidRPr="0014127A">
      <w:rPr>
        <w:rFonts w:ascii="Maiandra GD" w:hAnsi="Maiandra GD"/>
        <w:b/>
      </w:rPr>
      <w:t xml:space="preserve">Reception Weekly </w:t>
    </w:r>
    <w:r w:rsidR="00E54442">
      <w:rPr>
        <w:rFonts w:ascii="Maiandra GD" w:hAnsi="Maiandra GD"/>
        <w:b/>
      </w:rPr>
      <w:t xml:space="preserve">Blended </w:t>
    </w:r>
    <w:r w:rsidRPr="0014127A">
      <w:rPr>
        <w:rFonts w:ascii="Maiandra GD" w:hAnsi="Maiandra GD"/>
        <w:b/>
      </w:rPr>
      <w:t>Learning Activity Grid</w:t>
    </w:r>
    <w:r w:rsidR="00E54442">
      <w:rPr>
        <w:rFonts w:ascii="Maiandra GD" w:hAnsi="Maiandra GD"/>
        <w:b/>
      </w:rPr>
      <w:t xml:space="preserve"> week beginning </w:t>
    </w:r>
    <w:r w:rsidR="00DC0D3F">
      <w:rPr>
        <w:rFonts w:ascii="Maiandra GD" w:hAnsi="Maiandra GD"/>
        <w:b/>
      </w:rPr>
      <w:t>7</w:t>
    </w:r>
    <w:r w:rsidR="009E29D2">
      <w:rPr>
        <w:rFonts w:ascii="Maiandra GD" w:hAnsi="Maiandra GD"/>
        <w:b/>
      </w:rPr>
      <w:t>.</w:t>
    </w:r>
    <w:r w:rsidR="00DC0D3F">
      <w:rPr>
        <w:rFonts w:ascii="Maiandra GD" w:hAnsi="Maiandra GD"/>
        <w:b/>
      </w:rPr>
      <w:t>6</w:t>
    </w:r>
    <w:r w:rsidR="009E29D2">
      <w:rPr>
        <w:rFonts w:ascii="Maiandra GD" w:hAnsi="Maiandra GD"/>
        <w:b/>
      </w:rPr>
      <w:t>.</w:t>
    </w:r>
    <w:r w:rsidR="00E54442">
      <w:rPr>
        <w:rFonts w:ascii="Maiandra GD" w:hAnsi="Maiandra GD"/>
        <w:b/>
      </w:rPr>
      <w:t>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22341"/>
    <w:multiLevelType w:val="hybridMultilevel"/>
    <w:tmpl w:val="D4EE3F70"/>
    <w:lvl w:ilvl="0" w:tplc="61A20D2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331459"/>
    <w:multiLevelType w:val="hybridMultilevel"/>
    <w:tmpl w:val="7CBA7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252DF4"/>
    <w:multiLevelType w:val="hybridMultilevel"/>
    <w:tmpl w:val="C5D07688"/>
    <w:lvl w:ilvl="0" w:tplc="1422DD5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4C3BFC"/>
    <w:multiLevelType w:val="hybridMultilevel"/>
    <w:tmpl w:val="CB9A5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D8469C"/>
    <w:multiLevelType w:val="hybridMultilevel"/>
    <w:tmpl w:val="4434C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DE2025"/>
    <w:multiLevelType w:val="hybridMultilevel"/>
    <w:tmpl w:val="7214C4A8"/>
    <w:lvl w:ilvl="0" w:tplc="AC50F20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2DFD"/>
    <w:rsid w:val="000075BF"/>
    <w:rsid w:val="000B091C"/>
    <w:rsid w:val="000E0BC0"/>
    <w:rsid w:val="0014127A"/>
    <w:rsid w:val="001650AC"/>
    <w:rsid w:val="00254AAF"/>
    <w:rsid w:val="00284AED"/>
    <w:rsid w:val="002A0F33"/>
    <w:rsid w:val="002C4D77"/>
    <w:rsid w:val="00312032"/>
    <w:rsid w:val="0031497F"/>
    <w:rsid w:val="00315945"/>
    <w:rsid w:val="00321CFA"/>
    <w:rsid w:val="003556D5"/>
    <w:rsid w:val="00365F81"/>
    <w:rsid w:val="00383A5F"/>
    <w:rsid w:val="003D6A4B"/>
    <w:rsid w:val="003E5075"/>
    <w:rsid w:val="004D66D4"/>
    <w:rsid w:val="00514A89"/>
    <w:rsid w:val="005D6279"/>
    <w:rsid w:val="006157D6"/>
    <w:rsid w:val="00636759"/>
    <w:rsid w:val="006B59B8"/>
    <w:rsid w:val="006C06C7"/>
    <w:rsid w:val="006D3DCE"/>
    <w:rsid w:val="00713523"/>
    <w:rsid w:val="00776489"/>
    <w:rsid w:val="00791890"/>
    <w:rsid w:val="007C1008"/>
    <w:rsid w:val="007F2111"/>
    <w:rsid w:val="00846AB5"/>
    <w:rsid w:val="008D6416"/>
    <w:rsid w:val="009471F6"/>
    <w:rsid w:val="009734D9"/>
    <w:rsid w:val="009E29D2"/>
    <w:rsid w:val="009F5C7D"/>
    <w:rsid w:val="00A60A02"/>
    <w:rsid w:val="00A61B43"/>
    <w:rsid w:val="00A777D1"/>
    <w:rsid w:val="00A87480"/>
    <w:rsid w:val="00A9330B"/>
    <w:rsid w:val="00B26410"/>
    <w:rsid w:val="00B862A1"/>
    <w:rsid w:val="00B92DFD"/>
    <w:rsid w:val="00C64910"/>
    <w:rsid w:val="00C922C9"/>
    <w:rsid w:val="00D26157"/>
    <w:rsid w:val="00D807C9"/>
    <w:rsid w:val="00D822AB"/>
    <w:rsid w:val="00D87A40"/>
    <w:rsid w:val="00DC0D3F"/>
    <w:rsid w:val="00E06C79"/>
    <w:rsid w:val="00E07745"/>
    <w:rsid w:val="00E133CA"/>
    <w:rsid w:val="00E54442"/>
    <w:rsid w:val="00F14AF9"/>
    <w:rsid w:val="00FF0F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73112"/>
  <w15:chartTrackingRefBased/>
  <w15:docId w15:val="{A653F560-F8F0-4877-B6EA-E5CAC7039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67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367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6759"/>
  </w:style>
  <w:style w:type="paragraph" w:styleId="Footer">
    <w:name w:val="footer"/>
    <w:basedOn w:val="Normal"/>
    <w:link w:val="FooterChar"/>
    <w:uiPriority w:val="99"/>
    <w:unhideWhenUsed/>
    <w:rsid w:val="006367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6759"/>
  </w:style>
  <w:style w:type="character" w:styleId="Hyperlink">
    <w:name w:val="Hyperlink"/>
    <w:basedOn w:val="DefaultParagraphFont"/>
    <w:uiPriority w:val="99"/>
    <w:unhideWhenUsed/>
    <w:rsid w:val="006C06C7"/>
    <w:rPr>
      <w:color w:val="0000FF"/>
      <w:u w:val="single"/>
    </w:rPr>
  </w:style>
  <w:style w:type="paragraph" w:styleId="ListParagraph">
    <w:name w:val="List Paragraph"/>
    <w:basedOn w:val="Normal"/>
    <w:uiPriority w:val="34"/>
    <w:qFormat/>
    <w:rsid w:val="00A61B43"/>
    <w:pPr>
      <w:ind w:left="720"/>
      <w:contextualSpacing/>
    </w:pPr>
  </w:style>
  <w:style w:type="paragraph" w:styleId="BalloonText">
    <w:name w:val="Balloon Text"/>
    <w:basedOn w:val="Normal"/>
    <w:link w:val="BalloonTextChar"/>
    <w:uiPriority w:val="99"/>
    <w:semiHidden/>
    <w:unhideWhenUsed/>
    <w:rsid w:val="00B264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6410"/>
    <w:rPr>
      <w:rFonts w:ascii="Segoe UI" w:hAnsi="Segoe UI" w:cs="Segoe UI"/>
      <w:sz w:val="18"/>
      <w:szCs w:val="18"/>
    </w:rPr>
  </w:style>
  <w:style w:type="character" w:styleId="FollowedHyperlink">
    <w:name w:val="FollowedHyperlink"/>
    <w:basedOn w:val="DefaultParagraphFont"/>
    <w:uiPriority w:val="99"/>
    <w:semiHidden/>
    <w:unhideWhenUsed/>
    <w:rsid w:val="009471F6"/>
    <w:rPr>
      <w:color w:val="954F72" w:themeColor="followedHyperlink"/>
      <w:u w:val="single"/>
    </w:rPr>
  </w:style>
  <w:style w:type="character" w:styleId="UnresolvedMention">
    <w:name w:val="Unresolved Mention"/>
    <w:basedOn w:val="DefaultParagraphFont"/>
    <w:uiPriority w:val="99"/>
    <w:semiHidden/>
    <w:unhideWhenUsed/>
    <w:rsid w:val="00D822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outube.com/watch?v=p7hRbrpq5Bo" TargetMode="External"/><Relationship Id="rId18" Type="http://schemas.openxmlformats.org/officeDocument/2006/relationships/hyperlink" Target="https://www.youtube.com/watch?v=7iAKV99dQuA" TargetMode="External"/><Relationship Id="rId26"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hyperlink" Target="https://www.youtube.com/watch?v=ozDsg78miNs" TargetMode="External"/><Relationship Id="rId7" Type="http://schemas.openxmlformats.org/officeDocument/2006/relationships/webSettings" Target="webSettings.xml"/><Relationship Id="rId12" Type="http://schemas.openxmlformats.org/officeDocument/2006/relationships/hyperlink" Target="https://www.youtube.com/watch?v=p7hRbrpq5Bo" TargetMode="External"/><Relationship Id="rId17" Type="http://schemas.openxmlformats.org/officeDocument/2006/relationships/hyperlink" Target="https://www.youtube.com/watch?v=7iAKV99dQuA" TargetMode="External"/><Relationship Id="rId25"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hyperlink" Target="https://www.youtube.com/watch?v=7iAKV99dQuA" TargetMode="External"/><Relationship Id="rId20" Type="http://schemas.openxmlformats.org/officeDocument/2006/relationships/hyperlink" Target="https://www.youtube.com/watch?v=hUEvEU75hvI"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p7hRbrpq5Bo" TargetMode="External"/><Relationship Id="rId24" Type="http://schemas.openxmlformats.org/officeDocument/2006/relationships/hyperlink" Target="https://www.youtube.com/watch?v=Vqp90ulJiIo" TargetMode="External"/><Relationship Id="rId5" Type="http://schemas.openxmlformats.org/officeDocument/2006/relationships/styles" Target="styles.xml"/><Relationship Id="rId15" Type="http://schemas.openxmlformats.org/officeDocument/2006/relationships/hyperlink" Target="https://www.youtube.com/watch?v=7iAKV99dQuA" TargetMode="External"/><Relationship Id="rId23" Type="http://schemas.openxmlformats.org/officeDocument/2006/relationships/hyperlink" Target="https://www.youtube.com/watch?v=Bot83VxMLqM" TargetMode="External"/><Relationship Id="rId28" Type="http://schemas.openxmlformats.org/officeDocument/2006/relationships/fontTable" Target="fontTable.xml"/><Relationship Id="rId10" Type="http://schemas.openxmlformats.org/officeDocument/2006/relationships/hyperlink" Target="https://www.youtube.com/watch?v=p7hRbrpq5Bo" TargetMode="External"/><Relationship Id="rId19" Type="http://schemas.openxmlformats.org/officeDocument/2006/relationships/hyperlink" Target="https://www.youtube.com/watch?v=7iAKV99dQu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watch?v=VCI2wudcW3M&amp;t=160s" TargetMode="External"/><Relationship Id="rId22" Type="http://schemas.openxmlformats.org/officeDocument/2006/relationships/hyperlink" Target="https://www.youtube.com/watch?v=Vqp90ulJiIo"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473CA08294224F92D89C7E6D5D1292" ma:contentTypeVersion="12" ma:contentTypeDescription="Create a new document." ma:contentTypeScope="" ma:versionID="ee66d6a5de56f014a9e8016fe0e01e07">
  <xsd:schema xmlns:xsd="http://www.w3.org/2001/XMLSchema" xmlns:xs="http://www.w3.org/2001/XMLSchema" xmlns:p="http://schemas.microsoft.com/office/2006/metadata/properties" xmlns:ns3="9e385c76-c812-4fa0-9e00-2077a4ced32b" xmlns:ns4="ffe3a172-70ca-4c3e-baf3-b31371530174" targetNamespace="http://schemas.microsoft.com/office/2006/metadata/properties" ma:root="true" ma:fieldsID="b4133f418ba6c88237417cc4d2a171ec" ns3:_="" ns4:_="">
    <xsd:import namespace="9e385c76-c812-4fa0-9e00-2077a4ced32b"/>
    <xsd:import namespace="ffe3a172-70ca-4c3e-baf3-b3137153017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385c76-c812-4fa0-9e00-2077a4ced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fe3a172-70ca-4c3e-baf3-b3137153017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9A7DA5-2919-4C57-A14C-1A616B8E8F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385c76-c812-4fa0-9e00-2077a4ced32b"/>
    <ds:schemaRef ds:uri="ffe3a172-70ca-4c3e-baf3-b313715301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DD4884-56FE-4ECF-BCAA-2CD7E427038A}">
  <ds:schemaRefs>
    <ds:schemaRef ds:uri="http://schemas.microsoft.com/sharepoint/v3/contenttype/forms"/>
  </ds:schemaRefs>
</ds:datastoreItem>
</file>

<file path=customXml/itemProps3.xml><?xml version="1.0" encoding="utf-8"?>
<ds:datastoreItem xmlns:ds="http://schemas.openxmlformats.org/officeDocument/2006/customXml" ds:itemID="{5A10DD77-EC54-46E9-9B7A-0AF8C90788C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667</Words>
  <Characters>3802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 Charman BTP</dc:creator>
  <cp:keywords/>
  <dc:description/>
  <cp:lastModifiedBy>sophie carter</cp:lastModifiedBy>
  <cp:revision>3</cp:revision>
  <cp:lastPrinted>2020-04-17T12:05:00Z</cp:lastPrinted>
  <dcterms:created xsi:type="dcterms:W3CDTF">2021-06-06T14:51:00Z</dcterms:created>
  <dcterms:modified xsi:type="dcterms:W3CDTF">2021-06-06T15:02:00Z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0x01010092473CA08294224F92D89C7E6D5D1292</vt:lpwstr>
  </property>
</Properties>
</file>