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070"/>
        <w:gridCol w:w="273"/>
        <w:gridCol w:w="2567"/>
        <w:gridCol w:w="212"/>
        <w:gridCol w:w="2634"/>
        <w:gridCol w:w="158"/>
        <w:gridCol w:w="2689"/>
        <w:gridCol w:w="118"/>
        <w:gridCol w:w="2728"/>
        <w:gridCol w:w="68"/>
        <w:gridCol w:w="2787"/>
      </w:tblGrid>
      <w:tr w:rsidR="0032793F" w:rsidRPr="00A777D1" w14:paraId="738B7595" w14:textId="77777777" w:rsidTr="00ED4D06">
        <w:tc>
          <w:tcPr>
            <w:tcW w:w="1343" w:type="dxa"/>
            <w:gridSpan w:val="2"/>
            <w:shd w:val="clear" w:color="auto" w:fill="92D050"/>
          </w:tcPr>
          <w:p w14:paraId="4BE3BCEF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 xml:space="preserve">Lesson </w:t>
            </w:r>
          </w:p>
        </w:tc>
        <w:tc>
          <w:tcPr>
            <w:tcW w:w="2779" w:type="dxa"/>
            <w:gridSpan w:val="2"/>
            <w:shd w:val="clear" w:color="auto" w:fill="92D050"/>
          </w:tcPr>
          <w:p w14:paraId="7AD3FB88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>Monday</w:t>
            </w:r>
          </w:p>
        </w:tc>
        <w:tc>
          <w:tcPr>
            <w:tcW w:w="2792" w:type="dxa"/>
            <w:gridSpan w:val="2"/>
            <w:shd w:val="clear" w:color="auto" w:fill="92D050"/>
          </w:tcPr>
          <w:p w14:paraId="31658106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>Tuesday</w:t>
            </w:r>
          </w:p>
        </w:tc>
        <w:tc>
          <w:tcPr>
            <w:tcW w:w="2807" w:type="dxa"/>
            <w:gridSpan w:val="2"/>
            <w:shd w:val="clear" w:color="auto" w:fill="92D050"/>
          </w:tcPr>
          <w:p w14:paraId="1E139D52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>Wednesday</w:t>
            </w:r>
          </w:p>
        </w:tc>
        <w:tc>
          <w:tcPr>
            <w:tcW w:w="2796" w:type="dxa"/>
            <w:gridSpan w:val="2"/>
            <w:shd w:val="clear" w:color="auto" w:fill="92D050"/>
          </w:tcPr>
          <w:p w14:paraId="718719F8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>Thursday</w:t>
            </w:r>
          </w:p>
        </w:tc>
        <w:tc>
          <w:tcPr>
            <w:tcW w:w="2787" w:type="dxa"/>
            <w:shd w:val="clear" w:color="auto" w:fill="92D050"/>
          </w:tcPr>
          <w:p w14:paraId="66FC2E5C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>Friday</w:t>
            </w:r>
          </w:p>
        </w:tc>
      </w:tr>
      <w:tr w:rsidR="0032793F" w:rsidRPr="00A777D1" w14:paraId="0A89BE8F" w14:textId="77777777" w:rsidTr="00ED4D06">
        <w:tc>
          <w:tcPr>
            <w:tcW w:w="1343" w:type="dxa"/>
            <w:gridSpan w:val="2"/>
            <w:shd w:val="clear" w:color="auto" w:fill="FBD5F9"/>
          </w:tcPr>
          <w:p w14:paraId="482AC020" w14:textId="77777777" w:rsidR="0014127A" w:rsidRPr="0014127A" w:rsidRDefault="0014127A">
            <w:pPr>
              <w:rPr>
                <w:rFonts w:ascii="Maiandra GD" w:hAnsi="Maiandra GD"/>
                <w:b/>
              </w:rPr>
            </w:pPr>
            <w:r w:rsidRPr="0014127A">
              <w:rPr>
                <w:rFonts w:ascii="Maiandra GD" w:hAnsi="Maiandra GD"/>
                <w:b/>
              </w:rPr>
              <w:t>Phonics</w:t>
            </w:r>
          </w:p>
        </w:tc>
        <w:tc>
          <w:tcPr>
            <w:tcW w:w="2779" w:type="dxa"/>
            <w:gridSpan w:val="2"/>
            <w:shd w:val="clear" w:color="auto" w:fill="FBD5F9"/>
          </w:tcPr>
          <w:p w14:paraId="0C9F50FA" w14:textId="77777777" w:rsidR="0032793F" w:rsidRPr="00311220" w:rsidRDefault="0032793F" w:rsidP="0032793F">
            <w:pPr>
              <w:jc w:val="center"/>
              <w:rPr>
                <w:rFonts w:ascii="Maiandra GD" w:hAnsi="Maiandra GD"/>
              </w:rPr>
            </w:pPr>
            <w:r w:rsidRPr="00311220">
              <w:rPr>
                <w:rFonts w:ascii="Maiandra GD" w:hAnsi="Maiandra GD"/>
              </w:rPr>
              <w:t xml:space="preserve">Recapping of </w:t>
            </w:r>
          </w:p>
          <w:p w14:paraId="56F241DD" w14:textId="77777777" w:rsidR="0032793F" w:rsidRPr="00311220" w:rsidRDefault="0032793F" w:rsidP="0032793F">
            <w:pPr>
              <w:jc w:val="center"/>
              <w:rPr>
                <w:rFonts w:ascii="Maiandra GD" w:hAnsi="Maiandra GD"/>
              </w:rPr>
            </w:pPr>
            <w:hyperlink r:id="rId10" w:history="1">
              <w:proofErr w:type="spellStart"/>
              <w:r w:rsidRPr="00311220">
                <w:rPr>
                  <w:rStyle w:val="Hyperlink"/>
                  <w:rFonts w:ascii="Maiandra GD" w:hAnsi="Maiandra GD"/>
                </w:rPr>
                <w:t>oo</w:t>
              </w:r>
              <w:proofErr w:type="spellEnd"/>
            </w:hyperlink>
            <w:r w:rsidRPr="00311220">
              <w:rPr>
                <w:rFonts w:ascii="Maiandra GD" w:hAnsi="Maiandra GD"/>
              </w:rPr>
              <w:t xml:space="preserve">  </w:t>
            </w:r>
            <w:hyperlink r:id="rId11" w:history="1">
              <w:proofErr w:type="spellStart"/>
              <w:r w:rsidRPr="00311220">
                <w:rPr>
                  <w:rStyle w:val="Hyperlink"/>
                  <w:rFonts w:ascii="Maiandra GD" w:hAnsi="Maiandra GD"/>
                </w:rPr>
                <w:t>ar</w:t>
              </w:r>
              <w:proofErr w:type="spellEnd"/>
            </w:hyperlink>
            <w:r w:rsidRPr="00311220">
              <w:rPr>
                <w:rFonts w:ascii="Maiandra GD" w:hAnsi="Maiandra GD"/>
              </w:rPr>
              <w:t xml:space="preserve">  </w:t>
            </w:r>
            <w:hyperlink r:id="rId12" w:history="1">
              <w:r w:rsidRPr="00311220">
                <w:rPr>
                  <w:rStyle w:val="Hyperlink"/>
                  <w:rFonts w:ascii="Maiandra GD" w:hAnsi="Maiandra GD"/>
                </w:rPr>
                <w:t>or</w:t>
              </w:r>
            </w:hyperlink>
          </w:p>
          <w:p w14:paraId="686E53A3" w14:textId="26D59A39" w:rsidR="0014127A" w:rsidRPr="001870CD" w:rsidRDefault="0032793F" w:rsidP="0032793F">
            <w:pPr>
              <w:rPr>
                <w:rFonts w:ascii="Maiandra GD" w:hAnsi="Maiandra GD"/>
              </w:rPr>
            </w:pPr>
            <w:r w:rsidRPr="00311220">
              <w:rPr>
                <w:rFonts w:ascii="Maiandra GD" w:hAnsi="Maiandra GD"/>
              </w:rPr>
              <w:t>Use Speed sound set 2 to read and speed write a selection of words</w:t>
            </w:r>
          </w:p>
        </w:tc>
        <w:tc>
          <w:tcPr>
            <w:tcW w:w="2792" w:type="dxa"/>
            <w:gridSpan w:val="2"/>
            <w:shd w:val="clear" w:color="auto" w:fill="FBD5F9"/>
          </w:tcPr>
          <w:p w14:paraId="5D0879F2" w14:textId="77777777" w:rsidR="0032793F" w:rsidRPr="00F302E5" w:rsidRDefault="0032793F" w:rsidP="0032793F">
            <w:pPr>
              <w:rPr>
                <w:rFonts w:ascii="Maiandra GD" w:hAnsi="Maiandra GD"/>
                <w:b/>
              </w:rPr>
            </w:pPr>
            <w:hyperlink r:id="rId13" w:history="1">
              <w:r w:rsidRPr="00F302E5">
                <w:rPr>
                  <w:rStyle w:val="Hyperlink"/>
                  <w:rFonts w:ascii="Maiandra GD" w:hAnsi="Maiandra GD"/>
                </w:rPr>
                <w:t>Focus</w:t>
              </w:r>
            </w:hyperlink>
            <w:r>
              <w:rPr>
                <w:rFonts w:ascii="Maiandra GD" w:hAnsi="Maiandra GD"/>
              </w:rPr>
              <w:t xml:space="preserve">: </w:t>
            </w:r>
            <w:r>
              <w:rPr>
                <w:rFonts w:ascii="Maiandra GD" w:hAnsi="Maiandra GD"/>
                <w:b/>
              </w:rPr>
              <w:t>air ‘That’s not fair’</w:t>
            </w:r>
          </w:p>
          <w:p w14:paraId="293B1647" w14:textId="77777777" w:rsidR="0032793F" w:rsidRPr="00311220" w:rsidRDefault="0032793F" w:rsidP="0032793F">
            <w:pPr>
              <w:jc w:val="center"/>
              <w:rPr>
                <w:rFonts w:ascii="Maiandra GD" w:hAnsi="Maiandra GD"/>
              </w:rPr>
            </w:pPr>
          </w:p>
          <w:p w14:paraId="6B8B843B" w14:textId="5AD261B5" w:rsidR="0014127A" w:rsidRPr="001870CD" w:rsidRDefault="0032793F" w:rsidP="0032793F">
            <w:pPr>
              <w:rPr>
                <w:rFonts w:ascii="Maiandra GD" w:hAnsi="Maiandra GD"/>
              </w:rPr>
            </w:pPr>
            <w:r w:rsidRPr="00311220">
              <w:rPr>
                <w:rFonts w:ascii="Maiandra GD" w:hAnsi="Maiandra GD"/>
              </w:rPr>
              <w:t xml:space="preserve">Now use some </w:t>
            </w:r>
            <w:r>
              <w:rPr>
                <w:rFonts w:ascii="Maiandra GD" w:hAnsi="Maiandra GD"/>
              </w:rPr>
              <w:t xml:space="preserve">air </w:t>
            </w:r>
            <w:r w:rsidRPr="00311220">
              <w:rPr>
                <w:rFonts w:ascii="Maiandra GD" w:hAnsi="Maiandra GD"/>
              </w:rPr>
              <w:t>words to write sentences and captions</w:t>
            </w:r>
          </w:p>
        </w:tc>
        <w:tc>
          <w:tcPr>
            <w:tcW w:w="2807" w:type="dxa"/>
            <w:gridSpan w:val="2"/>
            <w:shd w:val="clear" w:color="auto" w:fill="FBD5F9"/>
          </w:tcPr>
          <w:p w14:paraId="07F305A1" w14:textId="77777777" w:rsidR="0032793F" w:rsidRPr="00EE7E7A" w:rsidRDefault="0032793F" w:rsidP="0032793F">
            <w:pPr>
              <w:rPr>
                <w:rFonts w:ascii="Maiandra GD" w:hAnsi="Maiandra GD"/>
                <w:b/>
              </w:rPr>
            </w:pPr>
            <w:hyperlink r:id="rId14" w:history="1">
              <w:r w:rsidRPr="00F302E5">
                <w:rPr>
                  <w:rStyle w:val="Hyperlink"/>
                  <w:rFonts w:ascii="Maiandra GD" w:hAnsi="Maiandra GD"/>
                </w:rPr>
                <w:t>Focus</w:t>
              </w:r>
            </w:hyperlink>
            <w:r>
              <w:rPr>
                <w:rFonts w:ascii="Maiandra GD" w:hAnsi="Maiandra GD"/>
              </w:rPr>
              <w:t xml:space="preserve"> Reading: </w:t>
            </w:r>
            <w:r>
              <w:rPr>
                <w:rFonts w:ascii="Maiandra GD" w:hAnsi="Maiandra GD"/>
                <w:b/>
              </w:rPr>
              <w:t>air ‘That’s not fair’</w:t>
            </w:r>
          </w:p>
          <w:p w14:paraId="625CBA7A" w14:textId="112B984E" w:rsidR="0014127A" w:rsidRPr="001870CD" w:rsidRDefault="0032793F" w:rsidP="0032793F">
            <w:pPr>
              <w:jc w:val="center"/>
              <w:rPr>
                <w:rFonts w:ascii="Maiandra GD" w:hAnsi="Maiandra GD"/>
              </w:rPr>
            </w:pPr>
            <w:r w:rsidRPr="00311220">
              <w:rPr>
                <w:rFonts w:ascii="Maiandra GD" w:hAnsi="Maiandra GD"/>
              </w:rPr>
              <w:t xml:space="preserve">Now use some </w:t>
            </w:r>
            <w:r>
              <w:rPr>
                <w:rFonts w:ascii="Maiandra GD" w:hAnsi="Maiandra GD"/>
              </w:rPr>
              <w:t xml:space="preserve">more air </w:t>
            </w:r>
            <w:r w:rsidRPr="00311220">
              <w:rPr>
                <w:rFonts w:ascii="Maiandra GD" w:hAnsi="Maiandra GD"/>
              </w:rPr>
              <w:t>words to write sentences and captions</w:t>
            </w:r>
          </w:p>
        </w:tc>
        <w:tc>
          <w:tcPr>
            <w:tcW w:w="2796" w:type="dxa"/>
            <w:gridSpan w:val="2"/>
            <w:shd w:val="clear" w:color="auto" w:fill="FBD5F9"/>
          </w:tcPr>
          <w:p w14:paraId="3793C6AA" w14:textId="77777777" w:rsidR="0032793F" w:rsidRPr="00311220" w:rsidRDefault="0032793F" w:rsidP="0032793F">
            <w:pPr>
              <w:rPr>
                <w:rFonts w:ascii="Maiandra GD" w:hAnsi="Maiandra GD"/>
                <w:sz w:val="24"/>
                <w:szCs w:val="24"/>
              </w:rPr>
            </w:pPr>
            <w:hyperlink r:id="rId15" w:history="1">
              <w:r w:rsidRPr="006550DF">
                <w:rPr>
                  <w:rStyle w:val="Hyperlink"/>
                  <w:rFonts w:ascii="Maiandra GD" w:hAnsi="Maiandra GD"/>
                  <w:b/>
                  <w:sz w:val="24"/>
                  <w:szCs w:val="24"/>
                </w:rPr>
                <w:t>Focus</w:t>
              </w:r>
            </w:hyperlink>
            <w:r w:rsidRPr="00311220">
              <w:rPr>
                <w:rFonts w:ascii="Maiandra GD" w:hAnsi="Maiandra GD"/>
                <w:b/>
                <w:sz w:val="24"/>
                <w:szCs w:val="24"/>
                <w:u w:val="single"/>
              </w:rPr>
              <w:t>:</w:t>
            </w:r>
            <w:r w:rsidRPr="00311220">
              <w:rPr>
                <w:rFonts w:ascii="Maiandra GD" w:hAnsi="Maiandra GD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11220">
              <w:rPr>
                <w:rFonts w:ascii="Maiandra GD" w:hAnsi="Maiandra GD"/>
                <w:b/>
                <w:sz w:val="24"/>
                <w:szCs w:val="24"/>
              </w:rPr>
              <w:t>ou</w:t>
            </w:r>
            <w:proofErr w:type="spellEnd"/>
            <w:r>
              <w:rPr>
                <w:rFonts w:ascii="Maiandra GD" w:hAnsi="Maiandra GD"/>
                <w:sz w:val="24"/>
                <w:szCs w:val="24"/>
              </w:rPr>
              <w:t xml:space="preserve">  ‘</w:t>
            </w:r>
            <w:proofErr w:type="gramEnd"/>
            <w:r w:rsidRPr="00DB08AB">
              <w:rPr>
                <w:rFonts w:ascii="Maiandra GD" w:hAnsi="Maiandra GD"/>
                <w:b/>
                <w:sz w:val="24"/>
                <w:szCs w:val="24"/>
              </w:rPr>
              <w:t>Shout it out’</w:t>
            </w:r>
          </w:p>
          <w:p w14:paraId="3B3937EF" w14:textId="77777777" w:rsidR="0032793F" w:rsidRPr="00311220" w:rsidRDefault="0032793F" w:rsidP="0032793F">
            <w:pPr>
              <w:rPr>
                <w:rFonts w:ascii="Maiandra GD" w:hAnsi="Maiandra GD"/>
                <w:i/>
                <w:sz w:val="24"/>
                <w:szCs w:val="24"/>
              </w:rPr>
            </w:pPr>
          </w:p>
          <w:p w14:paraId="1A6ABBA8" w14:textId="1D238CF0" w:rsidR="0014127A" w:rsidRPr="001870CD" w:rsidRDefault="0032793F" w:rsidP="0032793F">
            <w:pPr>
              <w:rPr>
                <w:rFonts w:ascii="Maiandra GD" w:hAnsi="Maiandra GD"/>
              </w:rPr>
            </w:pPr>
            <w:hyperlink r:id="rId16" w:history="1">
              <w:r w:rsidRPr="00311220">
                <w:rPr>
                  <w:rStyle w:val="Hyperlink"/>
                  <w:rFonts w:ascii="Maiandra GD" w:hAnsi="Maiandra GD"/>
                  <w:sz w:val="24"/>
                  <w:szCs w:val="24"/>
                </w:rPr>
                <w:t>Reading</w:t>
              </w:r>
            </w:hyperlink>
            <w:r w:rsidRPr="00311220">
              <w:rPr>
                <w:rFonts w:ascii="Maiandra GD" w:hAnsi="Maiandra GD"/>
                <w:sz w:val="24"/>
                <w:szCs w:val="24"/>
              </w:rPr>
              <w:t xml:space="preserve"> </w:t>
            </w:r>
            <w:r>
              <w:rPr>
                <w:rFonts w:ascii="Maiandra GD" w:hAnsi="Maiandra GD"/>
                <w:sz w:val="24"/>
                <w:szCs w:val="24"/>
              </w:rPr>
              <w:t>Now try to use some of the words in a sentence / caption</w:t>
            </w:r>
          </w:p>
        </w:tc>
        <w:tc>
          <w:tcPr>
            <w:tcW w:w="2787" w:type="dxa"/>
            <w:shd w:val="clear" w:color="auto" w:fill="FBD5F9"/>
          </w:tcPr>
          <w:p w14:paraId="5EC6F314" w14:textId="77777777" w:rsidR="0032793F" w:rsidRDefault="0032793F" w:rsidP="0032793F">
            <w:pPr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 xml:space="preserve">Use the </w:t>
            </w:r>
            <w:hyperlink r:id="rId17" w:history="1">
              <w:r>
                <w:rPr>
                  <w:rStyle w:val="Hyperlink"/>
                  <w:rFonts w:ascii="Maiandra GD" w:hAnsi="Maiandra GD"/>
                  <w:color w:val="FF0000"/>
                  <w:sz w:val="24"/>
                  <w:szCs w:val="24"/>
                </w:rPr>
                <w:t>r</w:t>
              </w:r>
              <w:r w:rsidRPr="00ED545B">
                <w:rPr>
                  <w:rStyle w:val="Hyperlink"/>
                  <w:rFonts w:ascii="Maiandra GD" w:hAnsi="Maiandra GD"/>
                  <w:color w:val="FF0000"/>
                  <w:sz w:val="24"/>
                  <w:szCs w:val="24"/>
                </w:rPr>
                <w:t>ed</w:t>
              </w:r>
            </w:hyperlink>
            <w:r>
              <w:rPr>
                <w:rFonts w:ascii="Maiandra GD" w:hAnsi="Maiandra GD"/>
                <w:sz w:val="24"/>
                <w:szCs w:val="24"/>
              </w:rPr>
              <w:t xml:space="preserve"> and </w:t>
            </w:r>
            <w:hyperlink r:id="rId18" w:history="1">
              <w:r w:rsidRPr="00ED545B">
                <w:rPr>
                  <w:rStyle w:val="Hyperlink"/>
                  <w:rFonts w:ascii="Maiandra GD" w:hAnsi="Maiandra GD"/>
                  <w:b/>
                  <w:color w:val="00B050"/>
                  <w:sz w:val="24"/>
                  <w:szCs w:val="24"/>
                </w:rPr>
                <w:t>green</w:t>
              </w:r>
            </w:hyperlink>
            <w:r w:rsidRPr="00ED545B">
              <w:rPr>
                <w:rFonts w:ascii="Maiandra GD" w:hAnsi="Maiandra GD"/>
                <w:b/>
                <w:color w:val="00B050"/>
                <w:sz w:val="24"/>
                <w:szCs w:val="24"/>
              </w:rPr>
              <w:t xml:space="preserve"> </w:t>
            </w:r>
            <w:r>
              <w:rPr>
                <w:rFonts w:ascii="Maiandra GD" w:hAnsi="Maiandra GD"/>
                <w:sz w:val="24"/>
                <w:szCs w:val="24"/>
              </w:rPr>
              <w:t>word PDF to speed read the words.</w:t>
            </w:r>
          </w:p>
          <w:p w14:paraId="2B197427" w14:textId="11682919" w:rsidR="0014127A" w:rsidRPr="001870CD" w:rsidRDefault="0032793F" w:rsidP="0032793F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  <w:sz w:val="24"/>
                <w:szCs w:val="24"/>
              </w:rPr>
              <w:t>Now try speed writing a few words</w:t>
            </w:r>
          </w:p>
        </w:tc>
      </w:tr>
      <w:tr w:rsidR="0032793F" w:rsidRPr="00A777D1" w14:paraId="2D67EA2D" w14:textId="77777777" w:rsidTr="00ED4D06">
        <w:trPr>
          <w:trHeight w:val="486"/>
        </w:trPr>
        <w:tc>
          <w:tcPr>
            <w:tcW w:w="1343" w:type="dxa"/>
            <w:gridSpan w:val="2"/>
            <w:shd w:val="clear" w:color="auto" w:fill="FBECE5"/>
          </w:tcPr>
          <w:p w14:paraId="602F2E37" w14:textId="77777777" w:rsidR="00D26157" w:rsidRDefault="00D26157" w:rsidP="006C06C7">
            <w:pPr>
              <w:rPr>
                <w:rFonts w:ascii="Maiandra GD" w:hAnsi="Maiandra GD"/>
                <w:b/>
              </w:rPr>
            </w:pPr>
            <w:r w:rsidRPr="0014127A">
              <w:rPr>
                <w:rFonts w:ascii="Maiandra GD" w:hAnsi="Maiandra GD"/>
                <w:b/>
              </w:rPr>
              <w:t xml:space="preserve">Literacy  </w:t>
            </w:r>
          </w:p>
          <w:p w14:paraId="616024E0" w14:textId="388C2309" w:rsidR="00D26157" w:rsidRPr="0014127A" w:rsidRDefault="00D26157" w:rsidP="006C06C7">
            <w:pPr>
              <w:rPr>
                <w:rFonts w:ascii="Maiandra GD" w:hAnsi="Maiandra GD"/>
                <w:b/>
              </w:rPr>
            </w:pPr>
          </w:p>
        </w:tc>
        <w:tc>
          <w:tcPr>
            <w:tcW w:w="2779" w:type="dxa"/>
            <w:gridSpan w:val="2"/>
            <w:vMerge w:val="restart"/>
            <w:shd w:val="clear" w:color="auto" w:fill="FBECE5"/>
          </w:tcPr>
          <w:p w14:paraId="721948EC" w14:textId="77777777" w:rsidR="0032793F" w:rsidRDefault="0032793F" w:rsidP="0032793F">
            <w:r>
              <w:t xml:space="preserve">Introduce the book ‘Man on the Moon’. Focus on the front cover. Who is this man? Where is he from? Where is he going? </w:t>
            </w:r>
          </w:p>
          <w:p w14:paraId="42D3ED4B" w14:textId="77777777" w:rsidR="0032793F" w:rsidRDefault="0032793F" w:rsidP="0032793F"/>
          <w:p w14:paraId="4F0F8363" w14:textId="1C06679F" w:rsidR="0032793F" w:rsidRDefault="0032793F" w:rsidP="0032793F">
            <w:r>
              <w:t>S</w:t>
            </w:r>
            <w:r>
              <w:t xml:space="preserve">entence </w:t>
            </w:r>
            <w:r>
              <w:t>W</w:t>
            </w:r>
            <w:r>
              <w:t>riting</w:t>
            </w:r>
            <w:r>
              <w:t>: He is</w:t>
            </w:r>
            <w:proofErr w:type="gramStart"/>
            <w:r>
              <w:t xml:space="preserve"> </w:t>
            </w:r>
            <w:r>
              <w:t>..</w:t>
            </w:r>
            <w:proofErr w:type="gramEnd"/>
            <w:r>
              <w:t>………..</w:t>
            </w:r>
          </w:p>
          <w:p w14:paraId="412CD29D" w14:textId="557ABA72" w:rsidR="00243E6A" w:rsidRPr="00243E6A" w:rsidRDefault="00243E6A" w:rsidP="0032793F">
            <w:pPr>
              <w:pStyle w:val="ListParagraph"/>
              <w:ind w:left="360"/>
              <w:rPr>
                <w:rFonts w:ascii="Maiandra GD" w:hAnsi="Maiandra GD"/>
              </w:rPr>
            </w:pPr>
          </w:p>
        </w:tc>
        <w:tc>
          <w:tcPr>
            <w:tcW w:w="2792" w:type="dxa"/>
            <w:gridSpan w:val="2"/>
            <w:vMerge w:val="restart"/>
            <w:shd w:val="clear" w:color="auto" w:fill="FBECE5"/>
          </w:tcPr>
          <w:p w14:paraId="74B9763F" w14:textId="39F1A092" w:rsidR="002C22F0" w:rsidRDefault="0032793F" w:rsidP="0032793F">
            <w:pPr>
              <w:pStyle w:val="ListParagraph"/>
              <w:rPr>
                <w:rFonts w:ascii="Maiandra GD" w:hAnsi="Maiandra GD"/>
              </w:rPr>
            </w:pPr>
            <w:hyperlink r:id="rId19" w:history="1">
              <w:r w:rsidRPr="0032793F">
                <w:rPr>
                  <w:rStyle w:val="Hyperlink"/>
                  <w:rFonts w:ascii="Maiandra GD" w:hAnsi="Maiandra GD"/>
                </w:rPr>
                <w:t>Man on the Moon Story</w:t>
              </w:r>
            </w:hyperlink>
          </w:p>
          <w:p w14:paraId="25803AEC" w14:textId="77777777" w:rsidR="0032793F" w:rsidRDefault="0032793F" w:rsidP="0032793F">
            <w:pPr>
              <w:rPr>
                <w:rFonts w:ascii="Maiandra GD" w:hAnsi="Maiandra GD"/>
              </w:rPr>
            </w:pPr>
          </w:p>
          <w:p w14:paraId="4361320C" w14:textId="77777777" w:rsidR="0032793F" w:rsidRPr="0032793F" w:rsidRDefault="0032793F" w:rsidP="0032793F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32793F">
              <w:rPr>
                <w:rFonts w:eastAsiaTheme="minorEastAsia"/>
                <w:lang w:eastAsia="en-GB"/>
              </w:rPr>
              <w:t xml:space="preserve">Share the story. Read to P4. What job do you think Bob does on the moon? </w:t>
            </w:r>
          </w:p>
          <w:p w14:paraId="6F98AAB9" w14:textId="71F029CB" w:rsidR="0032793F" w:rsidRPr="0032793F" w:rsidRDefault="0032793F" w:rsidP="0032793F">
            <w:pPr>
              <w:rPr>
                <w:rFonts w:ascii="Maiandra GD" w:hAnsi="Maiandra GD"/>
              </w:rPr>
            </w:pPr>
          </w:p>
        </w:tc>
        <w:tc>
          <w:tcPr>
            <w:tcW w:w="2807" w:type="dxa"/>
            <w:gridSpan w:val="2"/>
            <w:vMerge w:val="restart"/>
            <w:shd w:val="clear" w:color="auto" w:fill="FBECE5"/>
          </w:tcPr>
          <w:p w14:paraId="4A1B2520" w14:textId="77777777" w:rsidR="0032793F" w:rsidRPr="0032793F" w:rsidRDefault="0032793F" w:rsidP="0032793F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32793F">
              <w:rPr>
                <w:rFonts w:eastAsiaTheme="minorEastAsia"/>
                <w:lang w:eastAsia="en-GB"/>
              </w:rPr>
              <w:t xml:space="preserve">Read to P7 of the story. Does it look like the aliens are real in this story? </w:t>
            </w:r>
          </w:p>
          <w:p w14:paraId="0E6C217B" w14:textId="35FD2B9F" w:rsidR="0032793F" w:rsidRPr="0032793F" w:rsidRDefault="0032793F" w:rsidP="0032793F">
            <w:pPr>
              <w:spacing w:after="200" w:line="276" w:lineRule="auto"/>
              <w:rPr>
                <w:rFonts w:eastAsiaTheme="minorEastAsia" w:cstheme="minorHAnsi"/>
                <w:sz w:val="28"/>
                <w:szCs w:val="28"/>
                <w:vertAlign w:val="superscript"/>
                <w:lang w:eastAsia="en-GB"/>
              </w:rPr>
            </w:pPr>
            <w:r w:rsidRPr="0032793F">
              <w:rPr>
                <w:rFonts w:eastAsiaTheme="minorEastAsia" w:cstheme="minorHAnsi"/>
                <w:sz w:val="28"/>
                <w:szCs w:val="28"/>
                <w:vertAlign w:val="superscript"/>
                <w:lang w:eastAsia="en-GB"/>
              </w:rPr>
              <w:t>S</w:t>
            </w:r>
            <w:r>
              <w:rPr>
                <w:rFonts w:eastAsiaTheme="minorEastAsia" w:cstheme="minorHAnsi"/>
                <w:sz w:val="28"/>
                <w:szCs w:val="28"/>
                <w:vertAlign w:val="superscript"/>
                <w:lang w:eastAsia="en-GB"/>
              </w:rPr>
              <w:t xml:space="preserve">entence </w:t>
            </w:r>
            <w:r w:rsidRPr="0032793F">
              <w:rPr>
                <w:rFonts w:eastAsiaTheme="minorEastAsia" w:cstheme="minorHAnsi"/>
                <w:sz w:val="28"/>
                <w:szCs w:val="28"/>
                <w:vertAlign w:val="superscript"/>
                <w:lang w:eastAsia="en-GB"/>
              </w:rPr>
              <w:t>W</w:t>
            </w:r>
            <w:r>
              <w:rPr>
                <w:rFonts w:eastAsiaTheme="minorEastAsia" w:cstheme="minorHAnsi"/>
                <w:sz w:val="28"/>
                <w:szCs w:val="28"/>
                <w:vertAlign w:val="superscript"/>
                <w:lang w:eastAsia="en-GB"/>
              </w:rPr>
              <w:t>riting</w:t>
            </w:r>
            <w:r w:rsidRPr="0032793F">
              <w:rPr>
                <w:rFonts w:eastAsiaTheme="minorEastAsia" w:cstheme="minorHAnsi"/>
                <w:sz w:val="28"/>
                <w:szCs w:val="28"/>
                <w:vertAlign w:val="superscript"/>
                <w:lang w:eastAsia="en-GB"/>
              </w:rPr>
              <w:t xml:space="preserve">- Write a sentence to describe the aliens in the picture. </w:t>
            </w:r>
          </w:p>
          <w:p w14:paraId="4EDA654E" w14:textId="058B668C" w:rsidR="002B3BC2" w:rsidRPr="002C22F0" w:rsidRDefault="002B3BC2" w:rsidP="002C22F0">
            <w:pPr>
              <w:rPr>
                <w:rFonts w:ascii="Maiandra GD" w:hAnsi="Maiandra GD"/>
              </w:rPr>
            </w:pPr>
          </w:p>
        </w:tc>
        <w:tc>
          <w:tcPr>
            <w:tcW w:w="2796" w:type="dxa"/>
            <w:gridSpan w:val="2"/>
            <w:vMerge w:val="restart"/>
            <w:shd w:val="clear" w:color="auto" w:fill="FBECE5"/>
          </w:tcPr>
          <w:p w14:paraId="446B2CA3" w14:textId="77777777" w:rsidR="0032793F" w:rsidRPr="0032793F" w:rsidRDefault="0032793F" w:rsidP="0032793F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32793F">
              <w:rPr>
                <w:rFonts w:eastAsiaTheme="minorEastAsia"/>
                <w:lang w:eastAsia="en-GB"/>
              </w:rPr>
              <w:t>Read P8 What food would you pack to travel to the moon and why?</w:t>
            </w:r>
          </w:p>
          <w:p w14:paraId="5E9C381D" w14:textId="2735EAFF" w:rsidR="0032793F" w:rsidRPr="0032793F" w:rsidRDefault="0032793F" w:rsidP="0032793F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32793F">
              <w:rPr>
                <w:rFonts w:eastAsiaTheme="minorEastAsia"/>
                <w:lang w:eastAsia="en-GB"/>
              </w:rPr>
              <w:t>S</w:t>
            </w:r>
            <w:r>
              <w:rPr>
                <w:rFonts w:eastAsiaTheme="minorEastAsia"/>
                <w:lang w:eastAsia="en-GB"/>
              </w:rPr>
              <w:t xml:space="preserve">entence </w:t>
            </w:r>
            <w:r w:rsidRPr="0032793F">
              <w:rPr>
                <w:rFonts w:eastAsiaTheme="minorEastAsia"/>
                <w:lang w:eastAsia="en-GB"/>
              </w:rPr>
              <w:t>W</w:t>
            </w:r>
            <w:r>
              <w:rPr>
                <w:rFonts w:eastAsiaTheme="minorEastAsia"/>
                <w:lang w:eastAsia="en-GB"/>
              </w:rPr>
              <w:t>riting</w:t>
            </w:r>
            <w:r w:rsidRPr="0032793F">
              <w:rPr>
                <w:rFonts w:eastAsiaTheme="minorEastAsia"/>
                <w:lang w:eastAsia="en-GB"/>
              </w:rPr>
              <w:t>: List of foods</w:t>
            </w:r>
          </w:p>
          <w:p w14:paraId="2A2194A4" w14:textId="77777777" w:rsidR="0032793F" w:rsidRPr="0032793F" w:rsidRDefault="0032793F" w:rsidP="0032793F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32793F">
              <w:rPr>
                <w:rFonts w:eastAsiaTheme="minorEastAsia"/>
                <w:lang w:eastAsia="en-GB"/>
              </w:rPr>
              <w:t xml:space="preserve">Make a list of foods and explain why you have chosen them. </w:t>
            </w:r>
          </w:p>
          <w:p w14:paraId="2B6D42F8" w14:textId="07D4B0B3" w:rsidR="002C22F0" w:rsidRPr="002C22F0" w:rsidRDefault="002C22F0" w:rsidP="002B3BC2">
            <w:pPr>
              <w:rPr>
                <w:rFonts w:ascii="Maiandra GD" w:hAnsi="Maiandra GD"/>
              </w:rPr>
            </w:pPr>
          </w:p>
        </w:tc>
        <w:tc>
          <w:tcPr>
            <w:tcW w:w="2787" w:type="dxa"/>
            <w:vMerge w:val="restart"/>
            <w:shd w:val="clear" w:color="auto" w:fill="FBECE5"/>
          </w:tcPr>
          <w:p w14:paraId="0BE44CB2" w14:textId="77777777" w:rsidR="0032793F" w:rsidRPr="0032793F" w:rsidRDefault="0032793F" w:rsidP="0032793F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32793F">
              <w:rPr>
                <w:rFonts w:eastAsiaTheme="minorEastAsia"/>
                <w:lang w:eastAsia="en-GB"/>
              </w:rPr>
              <w:t>Read to the end of P10. What do you know about the moon?</w:t>
            </w:r>
          </w:p>
          <w:p w14:paraId="505F05A8" w14:textId="77777777" w:rsidR="0032793F" w:rsidRPr="0032793F" w:rsidRDefault="0032793F" w:rsidP="0032793F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hyperlink r:id="rId20" w:history="1">
              <w:r w:rsidRPr="0032793F">
                <w:rPr>
                  <w:rFonts w:eastAsiaTheme="minorEastAsia"/>
                  <w:color w:val="0563C1" w:themeColor="hyperlink"/>
                  <w:u w:val="single"/>
                  <w:lang w:eastAsia="en-GB"/>
                </w:rPr>
                <w:t>Learn about the moon</w:t>
              </w:r>
            </w:hyperlink>
          </w:p>
          <w:p w14:paraId="6868D253" w14:textId="77777777" w:rsidR="0032793F" w:rsidRPr="0032793F" w:rsidRDefault="0032793F" w:rsidP="0032793F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32793F">
              <w:rPr>
                <w:rFonts w:eastAsiaTheme="minorEastAsia"/>
                <w:lang w:eastAsia="en-GB"/>
              </w:rPr>
              <w:t>SW: E.g. It takes 3 days to travel to the moon.</w:t>
            </w:r>
          </w:p>
          <w:p w14:paraId="1859A142" w14:textId="77777777" w:rsidR="0032793F" w:rsidRPr="0032793F" w:rsidRDefault="0032793F" w:rsidP="0032793F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32793F">
              <w:rPr>
                <w:rFonts w:eastAsiaTheme="minorEastAsia"/>
                <w:lang w:eastAsia="en-GB"/>
              </w:rPr>
              <w:t xml:space="preserve">Write a sentence about the moon. </w:t>
            </w:r>
          </w:p>
          <w:p w14:paraId="407396AB" w14:textId="2E2CCD82" w:rsidR="00ED4D06" w:rsidRPr="00A777D1" w:rsidRDefault="00ED4D06" w:rsidP="00846AB5">
            <w:pPr>
              <w:rPr>
                <w:rFonts w:ascii="Maiandra GD" w:hAnsi="Maiandra GD"/>
              </w:rPr>
            </w:pPr>
          </w:p>
        </w:tc>
      </w:tr>
      <w:tr w:rsidR="0032793F" w:rsidRPr="00A777D1" w14:paraId="676ED0AC" w14:textId="77777777" w:rsidTr="00ED4D06">
        <w:trPr>
          <w:cantSplit/>
          <w:trHeight w:val="2229"/>
        </w:trPr>
        <w:tc>
          <w:tcPr>
            <w:tcW w:w="1343" w:type="dxa"/>
            <w:gridSpan w:val="2"/>
            <w:shd w:val="clear" w:color="auto" w:fill="FBECE5"/>
            <w:textDirection w:val="btLr"/>
          </w:tcPr>
          <w:p w14:paraId="57C0858B" w14:textId="24970454" w:rsidR="00D26157" w:rsidRDefault="00D26157" w:rsidP="00D26157">
            <w:pPr>
              <w:ind w:left="113" w:right="113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Book:</w:t>
            </w:r>
          </w:p>
          <w:p w14:paraId="508DC569" w14:textId="77777777" w:rsidR="00D26157" w:rsidRDefault="00D26157" w:rsidP="00D26157">
            <w:pPr>
              <w:ind w:left="113" w:right="113"/>
              <w:rPr>
                <w:rFonts w:ascii="Maiandra GD" w:hAnsi="Maiandra GD"/>
                <w:b/>
              </w:rPr>
            </w:pPr>
          </w:p>
          <w:p w14:paraId="33649652" w14:textId="0F047E8E" w:rsidR="00D26157" w:rsidRPr="0014127A" w:rsidRDefault="0032793F" w:rsidP="00D26157">
            <w:pPr>
              <w:ind w:left="113" w:right="113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Man on the Moon</w:t>
            </w:r>
          </w:p>
        </w:tc>
        <w:tc>
          <w:tcPr>
            <w:tcW w:w="2779" w:type="dxa"/>
            <w:gridSpan w:val="2"/>
            <w:vMerge/>
            <w:shd w:val="clear" w:color="auto" w:fill="FBECE5"/>
          </w:tcPr>
          <w:p w14:paraId="34E792B8" w14:textId="77777777" w:rsidR="00D26157" w:rsidRPr="00C922C9" w:rsidRDefault="00D26157" w:rsidP="00846AB5">
            <w:pPr>
              <w:rPr>
                <w:rFonts w:ascii="Maiandra GD" w:hAnsi="Maiandra GD"/>
                <w:b/>
              </w:rPr>
            </w:pPr>
          </w:p>
        </w:tc>
        <w:tc>
          <w:tcPr>
            <w:tcW w:w="2792" w:type="dxa"/>
            <w:gridSpan w:val="2"/>
            <w:vMerge/>
            <w:shd w:val="clear" w:color="auto" w:fill="FBECE5"/>
          </w:tcPr>
          <w:p w14:paraId="32F468E6" w14:textId="77777777" w:rsidR="00D26157" w:rsidRDefault="00D26157" w:rsidP="00846AB5">
            <w:pPr>
              <w:rPr>
                <w:rFonts w:ascii="Maiandra GD" w:hAnsi="Maiandra GD"/>
              </w:rPr>
            </w:pPr>
          </w:p>
        </w:tc>
        <w:tc>
          <w:tcPr>
            <w:tcW w:w="2807" w:type="dxa"/>
            <w:gridSpan w:val="2"/>
            <w:vMerge/>
            <w:shd w:val="clear" w:color="auto" w:fill="FBECE5"/>
          </w:tcPr>
          <w:p w14:paraId="6569010A" w14:textId="77777777" w:rsidR="00D26157" w:rsidRDefault="00D26157" w:rsidP="00846AB5">
            <w:pPr>
              <w:rPr>
                <w:rFonts w:ascii="Maiandra GD" w:hAnsi="Maiandra GD"/>
              </w:rPr>
            </w:pPr>
          </w:p>
        </w:tc>
        <w:tc>
          <w:tcPr>
            <w:tcW w:w="2796" w:type="dxa"/>
            <w:gridSpan w:val="2"/>
            <w:vMerge/>
            <w:shd w:val="clear" w:color="auto" w:fill="FBECE5"/>
          </w:tcPr>
          <w:p w14:paraId="0859D366" w14:textId="77777777" w:rsidR="00D26157" w:rsidRDefault="00D26157" w:rsidP="00846AB5">
            <w:pPr>
              <w:rPr>
                <w:rFonts w:ascii="Maiandra GD" w:hAnsi="Maiandra GD"/>
              </w:rPr>
            </w:pPr>
          </w:p>
        </w:tc>
        <w:tc>
          <w:tcPr>
            <w:tcW w:w="2787" w:type="dxa"/>
            <w:vMerge/>
            <w:shd w:val="clear" w:color="auto" w:fill="FBECE5"/>
          </w:tcPr>
          <w:p w14:paraId="790F9FB5" w14:textId="77777777" w:rsidR="00D26157" w:rsidRDefault="00D26157" w:rsidP="00846AB5">
            <w:pPr>
              <w:rPr>
                <w:rFonts w:ascii="Maiandra GD" w:hAnsi="Maiandra GD"/>
              </w:rPr>
            </w:pPr>
          </w:p>
        </w:tc>
      </w:tr>
      <w:tr w:rsidR="00791890" w:rsidRPr="00A777D1" w14:paraId="0432388B" w14:textId="77777777" w:rsidTr="00ED4D06">
        <w:tc>
          <w:tcPr>
            <w:tcW w:w="1070" w:type="dxa"/>
            <w:shd w:val="clear" w:color="auto" w:fill="DEEAF6" w:themeFill="accent1" w:themeFillTint="33"/>
          </w:tcPr>
          <w:p w14:paraId="42622621" w14:textId="31E78442" w:rsidR="00791890" w:rsidRPr="0014127A" w:rsidRDefault="00514A89">
            <w:pPr>
              <w:rPr>
                <w:rFonts w:ascii="Maiandra GD" w:hAnsi="Maiandra GD"/>
                <w:b/>
              </w:rPr>
            </w:pPr>
            <w:r>
              <w:br w:type="page"/>
            </w:r>
            <w:r w:rsidR="00791890" w:rsidRPr="0014127A">
              <w:rPr>
                <w:rFonts w:ascii="Maiandra GD" w:hAnsi="Maiandra GD"/>
                <w:b/>
              </w:rPr>
              <w:t>Maths</w:t>
            </w:r>
          </w:p>
        </w:tc>
        <w:tc>
          <w:tcPr>
            <w:tcW w:w="14234" w:type="dxa"/>
            <w:gridSpan w:val="10"/>
            <w:shd w:val="clear" w:color="auto" w:fill="DEEAF6" w:themeFill="accent1" w:themeFillTint="33"/>
          </w:tcPr>
          <w:p w14:paraId="54C427A8" w14:textId="77777777" w:rsidR="00791890" w:rsidRPr="00A777D1" w:rsidRDefault="00791890">
            <w:pPr>
              <w:rPr>
                <w:rFonts w:ascii="Maiandra GD" w:hAnsi="Maiandra GD"/>
              </w:rPr>
            </w:pPr>
          </w:p>
        </w:tc>
      </w:tr>
      <w:tr w:rsidR="0032793F" w:rsidRPr="00A777D1" w14:paraId="43DD6615" w14:textId="77777777" w:rsidTr="00ED4D06">
        <w:tc>
          <w:tcPr>
            <w:tcW w:w="1070" w:type="dxa"/>
            <w:shd w:val="clear" w:color="auto" w:fill="DEEAF6" w:themeFill="accent1" w:themeFillTint="33"/>
          </w:tcPr>
          <w:p w14:paraId="4EF614DB" w14:textId="77777777" w:rsidR="0014127A" w:rsidRDefault="0014127A">
            <w:pPr>
              <w:rPr>
                <w:rFonts w:ascii="Maiandra GD" w:hAnsi="Maiandra GD"/>
              </w:rPr>
            </w:pPr>
          </w:p>
          <w:p w14:paraId="5C95B0A0" w14:textId="77777777" w:rsidR="0014127A" w:rsidRDefault="0014127A">
            <w:pPr>
              <w:rPr>
                <w:rFonts w:ascii="Maiandra GD" w:hAnsi="Maiandra GD"/>
              </w:rPr>
            </w:pPr>
          </w:p>
          <w:p w14:paraId="3B311829" w14:textId="518B0041" w:rsidR="00791890" w:rsidRPr="00A777D1" w:rsidRDefault="0014127A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Task:</w:t>
            </w:r>
          </w:p>
        </w:tc>
        <w:tc>
          <w:tcPr>
            <w:tcW w:w="2840" w:type="dxa"/>
            <w:gridSpan w:val="2"/>
            <w:shd w:val="clear" w:color="auto" w:fill="DEEAF6" w:themeFill="accent1" w:themeFillTint="33"/>
          </w:tcPr>
          <w:p w14:paraId="6578A02E" w14:textId="7C9B9E0A" w:rsidR="0014127A" w:rsidRDefault="00B8681D">
            <w:pPr>
              <w:rPr>
                <w:rFonts w:ascii="Maiandra GD" w:hAnsi="Maiandra GD"/>
              </w:rPr>
            </w:pPr>
            <w:hyperlink r:id="rId21" w:history="1">
              <w:r w:rsidR="00DD1D79" w:rsidRPr="00DD1D79">
                <w:rPr>
                  <w:rStyle w:val="Hyperlink"/>
                  <w:rFonts w:ascii="Maiandra GD" w:hAnsi="Maiandra GD"/>
                </w:rPr>
                <w:t>Watch Session 1- Counting on</w:t>
              </w:r>
            </w:hyperlink>
            <w:r w:rsidR="00DD1D79">
              <w:rPr>
                <w:rFonts w:ascii="Maiandra GD" w:hAnsi="Maiandra GD"/>
              </w:rPr>
              <w:t xml:space="preserve"> </w:t>
            </w:r>
          </w:p>
        </w:tc>
        <w:tc>
          <w:tcPr>
            <w:tcW w:w="2846" w:type="dxa"/>
            <w:gridSpan w:val="2"/>
            <w:shd w:val="clear" w:color="auto" w:fill="DEEAF6" w:themeFill="accent1" w:themeFillTint="33"/>
          </w:tcPr>
          <w:p w14:paraId="5FA5E2E5" w14:textId="37F37BF1" w:rsidR="00791890" w:rsidRPr="00A777D1" w:rsidRDefault="00B8681D">
            <w:pPr>
              <w:rPr>
                <w:rFonts w:ascii="Maiandra GD" w:hAnsi="Maiandra GD"/>
              </w:rPr>
            </w:pPr>
            <w:hyperlink r:id="rId22" w:history="1">
              <w:r w:rsidR="00DD1D79" w:rsidRPr="00DD1D79">
                <w:rPr>
                  <w:rStyle w:val="Hyperlink"/>
                  <w:rFonts w:ascii="Maiandra GD" w:hAnsi="Maiandra GD"/>
                </w:rPr>
                <w:t>Watch Session 2- Adding more</w:t>
              </w:r>
            </w:hyperlink>
          </w:p>
        </w:tc>
        <w:tc>
          <w:tcPr>
            <w:tcW w:w="2847" w:type="dxa"/>
            <w:gridSpan w:val="2"/>
            <w:shd w:val="clear" w:color="auto" w:fill="DEEAF6" w:themeFill="accent1" w:themeFillTint="33"/>
          </w:tcPr>
          <w:p w14:paraId="79FE5164" w14:textId="61BA7056" w:rsidR="00791890" w:rsidRPr="00A777D1" w:rsidRDefault="00B8681D">
            <w:pPr>
              <w:rPr>
                <w:rFonts w:ascii="Maiandra GD" w:hAnsi="Maiandra GD"/>
              </w:rPr>
            </w:pPr>
            <w:hyperlink r:id="rId23" w:history="1">
              <w:r w:rsidR="00DD1D79" w:rsidRPr="00DD1D79">
                <w:rPr>
                  <w:rStyle w:val="Hyperlink"/>
                  <w:rFonts w:ascii="Maiandra GD" w:hAnsi="Maiandra GD"/>
                </w:rPr>
                <w:t>Watch Session 3- Adding more</w:t>
              </w:r>
            </w:hyperlink>
          </w:p>
        </w:tc>
        <w:tc>
          <w:tcPr>
            <w:tcW w:w="2846" w:type="dxa"/>
            <w:gridSpan w:val="2"/>
            <w:shd w:val="clear" w:color="auto" w:fill="DEEAF6" w:themeFill="accent1" w:themeFillTint="33"/>
          </w:tcPr>
          <w:p w14:paraId="2C85603E" w14:textId="20D96658" w:rsidR="00791890" w:rsidRPr="00A777D1" w:rsidRDefault="00B8681D">
            <w:pPr>
              <w:rPr>
                <w:rFonts w:ascii="Maiandra GD" w:hAnsi="Maiandra GD"/>
              </w:rPr>
            </w:pPr>
            <w:hyperlink r:id="rId24" w:history="1">
              <w:r w:rsidR="00DD1D79" w:rsidRPr="00DD1D79">
                <w:rPr>
                  <w:rStyle w:val="Hyperlink"/>
                  <w:rFonts w:ascii="Maiandra GD" w:hAnsi="Maiandra GD"/>
                </w:rPr>
                <w:t>Watch Session 4- Unknown then</w:t>
              </w:r>
            </w:hyperlink>
          </w:p>
        </w:tc>
        <w:tc>
          <w:tcPr>
            <w:tcW w:w="2855" w:type="dxa"/>
            <w:gridSpan w:val="2"/>
            <w:shd w:val="clear" w:color="auto" w:fill="DEEAF6" w:themeFill="accent1" w:themeFillTint="33"/>
          </w:tcPr>
          <w:p w14:paraId="13C9E831" w14:textId="2BDCFEC5" w:rsidR="00791890" w:rsidRPr="00A777D1" w:rsidRDefault="00B8681D">
            <w:pPr>
              <w:rPr>
                <w:rFonts w:ascii="Maiandra GD" w:hAnsi="Maiandra GD"/>
              </w:rPr>
            </w:pPr>
            <w:hyperlink r:id="rId25" w:history="1">
              <w:r w:rsidR="00DD1D79" w:rsidRPr="00DD1D79">
                <w:rPr>
                  <w:rStyle w:val="Hyperlink"/>
                  <w:rFonts w:ascii="Maiandra GD" w:hAnsi="Maiandra GD"/>
                </w:rPr>
                <w:t>Watch Session 5- First unknown</w:t>
              </w:r>
            </w:hyperlink>
          </w:p>
        </w:tc>
      </w:tr>
      <w:tr w:rsidR="0032793F" w:rsidRPr="00A777D1" w14:paraId="6E6533DA" w14:textId="77777777" w:rsidTr="00ED4D06">
        <w:tc>
          <w:tcPr>
            <w:tcW w:w="1070" w:type="dxa"/>
            <w:shd w:val="clear" w:color="auto" w:fill="E2EFD9" w:themeFill="accent6" w:themeFillTint="33"/>
          </w:tcPr>
          <w:p w14:paraId="15AFDE2D" w14:textId="48657110" w:rsidR="0014127A" w:rsidRPr="00A777D1" w:rsidRDefault="0014127A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Activities</w:t>
            </w:r>
          </w:p>
        </w:tc>
        <w:tc>
          <w:tcPr>
            <w:tcW w:w="2840" w:type="dxa"/>
            <w:gridSpan w:val="2"/>
            <w:shd w:val="clear" w:color="auto" w:fill="E2EFD9" w:themeFill="accent6" w:themeFillTint="33"/>
          </w:tcPr>
          <w:p w14:paraId="56734F00" w14:textId="5D444CEA" w:rsidR="0014127A" w:rsidRPr="00A777D1" w:rsidRDefault="00CF08FF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See attached sheet</w:t>
            </w:r>
          </w:p>
        </w:tc>
        <w:tc>
          <w:tcPr>
            <w:tcW w:w="2846" w:type="dxa"/>
            <w:gridSpan w:val="2"/>
            <w:shd w:val="clear" w:color="auto" w:fill="E2EFD9" w:themeFill="accent6" w:themeFillTint="33"/>
          </w:tcPr>
          <w:p w14:paraId="20AA9E99" w14:textId="11FCBAA0" w:rsidR="0014127A" w:rsidRPr="00A777D1" w:rsidRDefault="00CF08FF" w:rsidP="00713523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See attached sheet</w:t>
            </w:r>
          </w:p>
        </w:tc>
        <w:tc>
          <w:tcPr>
            <w:tcW w:w="2847" w:type="dxa"/>
            <w:gridSpan w:val="2"/>
            <w:shd w:val="clear" w:color="auto" w:fill="E2EFD9" w:themeFill="accent6" w:themeFillTint="33"/>
          </w:tcPr>
          <w:p w14:paraId="04972E95" w14:textId="27904CCA" w:rsidR="0014127A" w:rsidRPr="00A777D1" w:rsidRDefault="00CF08FF" w:rsidP="00713523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See attached sheet</w:t>
            </w:r>
          </w:p>
        </w:tc>
        <w:tc>
          <w:tcPr>
            <w:tcW w:w="2846" w:type="dxa"/>
            <w:gridSpan w:val="2"/>
            <w:shd w:val="clear" w:color="auto" w:fill="E2EFD9" w:themeFill="accent6" w:themeFillTint="33"/>
          </w:tcPr>
          <w:p w14:paraId="36E2BF1B" w14:textId="65DEB1DB" w:rsidR="0014127A" w:rsidRPr="00A777D1" w:rsidRDefault="00CF08FF" w:rsidP="00713523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See attached sheet</w:t>
            </w:r>
          </w:p>
        </w:tc>
        <w:tc>
          <w:tcPr>
            <w:tcW w:w="2855" w:type="dxa"/>
            <w:gridSpan w:val="2"/>
            <w:shd w:val="clear" w:color="auto" w:fill="E2EFD9" w:themeFill="accent6" w:themeFillTint="33"/>
          </w:tcPr>
          <w:p w14:paraId="4450E4C5" w14:textId="2B59FB8C" w:rsidR="0014127A" w:rsidRPr="00A777D1" w:rsidRDefault="00CF08FF" w:rsidP="00713523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See attached sheet</w:t>
            </w:r>
          </w:p>
        </w:tc>
      </w:tr>
    </w:tbl>
    <w:p w14:paraId="3B832DAD" w14:textId="77777777" w:rsidR="00CC1DAD" w:rsidRDefault="00B8681D"/>
    <w:sectPr w:rsidR="00CC1DAD" w:rsidSect="003556D5">
      <w:headerReference w:type="default" r:id="rId2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273FD" w14:textId="77777777" w:rsidR="00B8681D" w:rsidRDefault="00B8681D" w:rsidP="00636759">
      <w:pPr>
        <w:spacing w:after="0" w:line="240" w:lineRule="auto"/>
      </w:pPr>
      <w:r>
        <w:separator/>
      </w:r>
    </w:p>
  </w:endnote>
  <w:endnote w:type="continuationSeparator" w:id="0">
    <w:p w14:paraId="2F37CC1A" w14:textId="77777777" w:rsidR="00B8681D" w:rsidRDefault="00B8681D" w:rsidP="00636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C7DBD" w14:textId="77777777" w:rsidR="00B8681D" w:rsidRDefault="00B8681D" w:rsidP="00636759">
      <w:pPr>
        <w:spacing w:after="0" w:line="240" w:lineRule="auto"/>
      </w:pPr>
      <w:r>
        <w:separator/>
      </w:r>
    </w:p>
  </w:footnote>
  <w:footnote w:type="continuationSeparator" w:id="0">
    <w:p w14:paraId="0137FE35" w14:textId="77777777" w:rsidR="00B8681D" w:rsidRDefault="00B8681D" w:rsidP="00636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D7F6B" w14:textId="77777777" w:rsidR="00636759" w:rsidRPr="0014127A" w:rsidRDefault="00636759" w:rsidP="00636759">
    <w:pPr>
      <w:pStyle w:val="Header"/>
      <w:jc w:val="center"/>
      <w:rPr>
        <w:rFonts w:ascii="Maiandra GD" w:hAnsi="Maiandra GD"/>
        <w:b/>
      </w:rPr>
    </w:pPr>
    <w:proofErr w:type="spellStart"/>
    <w:r w:rsidRPr="0014127A">
      <w:rPr>
        <w:rFonts w:ascii="Maiandra GD" w:hAnsi="Maiandra GD"/>
        <w:b/>
      </w:rPr>
      <w:t>Bishopton</w:t>
    </w:r>
    <w:proofErr w:type="spellEnd"/>
    <w:r w:rsidRPr="0014127A">
      <w:rPr>
        <w:rFonts w:ascii="Maiandra GD" w:hAnsi="Maiandra GD"/>
        <w:b/>
      </w:rPr>
      <w:t xml:space="preserve"> Primary School</w:t>
    </w:r>
  </w:p>
  <w:p w14:paraId="579DF440" w14:textId="3E868311" w:rsidR="00636759" w:rsidRPr="0014127A" w:rsidRDefault="0014127A" w:rsidP="00636759">
    <w:pPr>
      <w:pStyle w:val="Header"/>
      <w:jc w:val="center"/>
      <w:rPr>
        <w:rFonts w:ascii="Maiandra GD" w:hAnsi="Maiandra GD"/>
        <w:b/>
      </w:rPr>
    </w:pPr>
    <w:r w:rsidRPr="0014127A">
      <w:rPr>
        <w:rFonts w:ascii="Maiandra GD" w:hAnsi="Maiandra GD"/>
        <w:b/>
      </w:rPr>
      <w:t xml:space="preserve">Reception Weekly </w:t>
    </w:r>
    <w:r w:rsidR="002B3BC2">
      <w:rPr>
        <w:rFonts w:ascii="Maiandra GD" w:hAnsi="Maiandra GD"/>
        <w:b/>
      </w:rPr>
      <w:t>Blended</w:t>
    </w:r>
    <w:r w:rsidRPr="0014127A">
      <w:rPr>
        <w:rFonts w:ascii="Maiandra GD" w:hAnsi="Maiandra GD"/>
        <w:b/>
      </w:rPr>
      <w:t xml:space="preserve"> Learning Activity Grid</w:t>
    </w:r>
    <w:r w:rsidR="00D26157">
      <w:rPr>
        <w:rFonts w:ascii="Maiandra GD" w:hAnsi="Maiandra GD"/>
        <w:b/>
      </w:rPr>
      <w:t xml:space="preserve"> week beginning </w:t>
    </w:r>
    <w:r w:rsidR="0032793F">
      <w:rPr>
        <w:rFonts w:ascii="Maiandra GD" w:hAnsi="Maiandra GD"/>
        <w:b/>
      </w:rPr>
      <w:t>17</w:t>
    </w:r>
    <w:r w:rsidR="0032793F" w:rsidRPr="0032793F">
      <w:rPr>
        <w:rFonts w:ascii="Maiandra GD" w:hAnsi="Maiandra GD"/>
        <w:b/>
        <w:vertAlign w:val="superscript"/>
      </w:rPr>
      <w:t>th</w:t>
    </w:r>
    <w:r w:rsidR="0032793F">
      <w:rPr>
        <w:rFonts w:ascii="Maiandra GD" w:hAnsi="Maiandra GD"/>
        <w:b/>
      </w:rPr>
      <w:t xml:space="preserve"> May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2341"/>
    <w:multiLevelType w:val="hybridMultilevel"/>
    <w:tmpl w:val="D4EE3F70"/>
    <w:lvl w:ilvl="0" w:tplc="61A20D2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31459"/>
    <w:multiLevelType w:val="hybridMultilevel"/>
    <w:tmpl w:val="7CBA7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52DF4"/>
    <w:multiLevelType w:val="hybridMultilevel"/>
    <w:tmpl w:val="C5D07688"/>
    <w:lvl w:ilvl="0" w:tplc="1422DD5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C3BFC"/>
    <w:multiLevelType w:val="hybridMultilevel"/>
    <w:tmpl w:val="CB9A5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D8469C"/>
    <w:multiLevelType w:val="hybridMultilevel"/>
    <w:tmpl w:val="5FFA8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DE2025"/>
    <w:multiLevelType w:val="hybridMultilevel"/>
    <w:tmpl w:val="7214C4A8"/>
    <w:lvl w:ilvl="0" w:tplc="AC50F20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914168"/>
    <w:multiLevelType w:val="hybridMultilevel"/>
    <w:tmpl w:val="FEEE9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DFD"/>
    <w:rsid w:val="000075BF"/>
    <w:rsid w:val="0006559F"/>
    <w:rsid w:val="000F4127"/>
    <w:rsid w:val="0014127A"/>
    <w:rsid w:val="001870CD"/>
    <w:rsid w:val="00243E6A"/>
    <w:rsid w:val="00254AAF"/>
    <w:rsid w:val="002B3BC2"/>
    <w:rsid w:val="002C22F0"/>
    <w:rsid w:val="002C4D77"/>
    <w:rsid w:val="0031497F"/>
    <w:rsid w:val="0032793F"/>
    <w:rsid w:val="003556D5"/>
    <w:rsid w:val="003E5075"/>
    <w:rsid w:val="003F3B4C"/>
    <w:rsid w:val="004C71E1"/>
    <w:rsid w:val="00514A89"/>
    <w:rsid w:val="00636759"/>
    <w:rsid w:val="006C06C7"/>
    <w:rsid w:val="006D3DCE"/>
    <w:rsid w:val="00712528"/>
    <w:rsid w:val="00713523"/>
    <w:rsid w:val="00746794"/>
    <w:rsid w:val="0075027D"/>
    <w:rsid w:val="00776489"/>
    <w:rsid w:val="00791890"/>
    <w:rsid w:val="00846AB5"/>
    <w:rsid w:val="009734D9"/>
    <w:rsid w:val="009912BA"/>
    <w:rsid w:val="009F5C7D"/>
    <w:rsid w:val="00A60A02"/>
    <w:rsid w:val="00A61B43"/>
    <w:rsid w:val="00A777D1"/>
    <w:rsid w:val="00A87480"/>
    <w:rsid w:val="00A975E6"/>
    <w:rsid w:val="00B26410"/>
    <w:rsid w:val="00B8681D"/>
    <w:rsid w:val="00B92DFD"/>
    <w:rsid w:val="00C10237"/>
    <w:rsid w:val="00C129BD"/>
    <w:rsid w:val="00C6385D"/>
    <w:rsid w:val="00C922C9"/>
    <w:rsid w:val="00CB371E"/>
    <w:rsid w:val="00CF08FF"/>
    <w:rsid w:val="00D26157"/>
    <w:rsid w:val="00DA724D"/>
    <w:rsid w:val="00DD1D79"/>
    <w:rsid w:val="00E66855"/>
    <w:rsid w:val="00E91CCE"/>
    <w:rsid w:val="00ED4D06"/>
    <w:rsid w:val="00F07EF0"/>
    <w:rsid w:val="00FF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73112"/>
  <w15:chartTrackingRefBased/>
  <w15:docId w15:val="{A653F560-F8F0-4877-B6EA-E5CAC7039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6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6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759"/>
  </w:style>
  <w:style w:type="paragraph" w:styleId="Footer">
    <w:name w:val="footer"/>
    <w:basedOn w:val="Normal"/>
    <w:link w:val="FooterChar"/>
    <w:uiPriority w:val="99"/>
    <w:unhideWhenUsed/>
    <w:rsid w:val="00636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759"/>
  </w:style>
  <w:style w:type="character" w:styleId="Hyperlink">
    <w:name w:val="Hyperlink"/>
    <w:basedOn w:val="DefaultParagraphFont"/>
    <w:uiPriority w:val="99"/>
    <w:unhideWhenUsed/>
    <w:rsid w:val="006C06C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61B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64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410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C129B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79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BOdSE-ATXI8" TargetMode="External"/><Relationship Id="rId18" Type="http://schemas.openxmlformats.org/officeDocument/2006/relationships/hyperlink" Target="https://primarysite-prod-sorted.s3.amazonaws.com/bishopton-primary-school/UploadedDocument/0aa5ffff7dc74c4ca1ae4a606ebbd9a4/green-words-2.pdf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whiterosemaths.com/homelearning/early-years/first-then-now-week-1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33kvsqyOYdg" TargetMode="External"/><Relationship Id="rId17" Type="http://schemas.openxmlformats.org/officeDocument/2006/relationships/hyperlink" Target="https://primarysite-prod-sorted.s3.amazonaws.com/bishopton-primary-school/UploadedDocument/ca85b0bacb484f34933f3d82a8ab5c89/red-words.pdf" TargetMode="External"/><Relationship Id="rId25" Type="http://schemas.openxmlformats.org/officeDocument/2006/relationships/hyperlink" Target="https://whiterosemaths.com/homelearning/early-years/first-then-now-week-1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I6_Twpffldk" TargetMode="External"/><Relationship Id="rId20" Type="http://schemas.openxmlformats.org/officeDocument/2006/relationships/hyperlink" Target="https://www.youtube.com/watch?v=B-b4XvuQo1Y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LXkE8aWfg2E" TargetMode="External"/><Relationship Id="rId24" Type="http://schemas.openxmlformats.org/officeDocument/2006/relationships/hyperlink" Target="https://whiterosemaths.com/homelearning/early-years/first-then-now-week-1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-qtCB7CYH3I&amp;t=3s" TargetMode="External"/><Relationship Id="rId23" Type="http://schemas.openxmlformats.org/officeDocument/2006/relationships/hyperlink" Target="https://whiterosemaths.com/homelearning/early-years/first-then-now-week-1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youtube.com/watch?v=vR47jG-imRo" TargetMode="External"/><Relationship Id="rId19" Type="http://schemas.openxmlformats.org/officeDocument/2006/relationships/hyperlink" Target="https://www.youtube.com/watch?v=Rt5zQ1UO6r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uZHKK9jnfFQ" TargetMode="External"/><Relationship Id="rId22" Type="http://schemas.openxmlformats.org/officeDocument/2006/relationships/hyperlink" Target="https://whiterosemaths.com/homelearning/early-years/first-then-now-week-1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73CA08294224F92D89C7E6D5D1292" ma:contentTypeVersion="12" ma:contentTypeDescription="Create a new document." ma:contentTypeScope="" ma:versionID="ee66d6a5de56f014a9e8016fe0e01e07">
  <xsd:schema xmlns:xsd="http://www.w3.org/2001/XMLSchema" xmlns:xs="http://www.w3.org/2001/XMLSchema" xmlns:p="http://schemas.microsoft.com/office/2006/metadata/properties" xmlns:ns3="9e385c76-c812-4fa0-9e00-2077a4ced32b" xmlns:ns4="ffe3a172-70ca-4c3e-baf3-b31371530174" targetNamespace="http://schemas.microsoft.com/office/2006/metadata/properties" ma:root="true" ma:fieldsID="b4133f418ba6c88237417cc4d2a171ec" ns3:_="" ns4:_="">
    <xsd:import namespace="9e385c76-c812-4fa0-9e00-2077a4ced32b"/>
    <xsd:import namespace="ffe3a172-70ca-4c3e-baf3-b313715301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85c76-c812-4fa0-9e00-2077a4ced3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3a172-70ca-4c3e-baf3-b313715301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9A7DA5-2919-4C57-A14C-1A616B8E8F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385c76-c812-4fa0-9e00-2077a4ced32b"/>
    <ds:schemaRef ds:uri="ffe3a172-70ca-4c3e-baf3-b313715301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DD4884-56FE-4ECF-BCAA-2CD7E42703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10DD77-EC54-46E9-9B7A-0AF8C90788C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Charman BTP</dc:creator>
  <cp:keywords/>
  <dc:description/>
  <cp:lastModifiedBy>sophie carter</cp:lastModifiedBy>
  <cp:revision>4</cp:revision>
  <cp:lastPrinted>2020-04-03T10:58:00Z</cp:lastPrinted>
  <dcterms:created xsi:type="dcterms:W3CDTF">2021-05-12T11:56:00Z</dcterms:created>
  <dcterms:modified xsi:type="dcterms:W3CDTF">2021-05-16T18:13:00Z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0x01010092473CA08294224F92D89C7E6D5D1292</vt:lpwstr>
  </property>
</Properties>
</file>