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77" w:type="dxa"/>
        <w:tblLook w:val="04A0" w:firstRow="1" w:lastRow="0" w:firstColumn="1" w:lastColumn="0" w:noHBand="0" w:noVBand="1"/>
      </w:tblPr>
      <w:tblGrid>
        <w:gridCol w:w="1191"/>
        <w:gridCol w:w="3097"/>
        <w:gridCol w:w="2874"/>
        <w:gridCol w:w="2887"/>
        <w:gridCol w:w="2797"/>
        <w:gridCol w:w="12"/>
        <w:gridCol w:w="2919"/>
      </w:tblGrid>
      <w:tr w:rsidR="00961735" w:rsidRPr="00A9008F" w14:paraId="4F130232" w14:textId="77777777" w:rsidTr="009317DC">
        <w:trPr>
          <w:trHeight w:val="259"/>
        </w:trPr>
        <w:tc>
          <w:tcPr>
            <w:tcW w:w="1158" w:type="dxa"/>
            <w:shd w:val="clear" w:color="auto" w:fill="FFFF7D"/>
          </w:tcPr>
          <w:p w14:paraId="03DB98F8" w14:textId="77777777" w:rsidR="00156B00" w:rsidRPr="009A70F6" w:rsidRDefault="00156B00" w:rsidP="00FE6294">
            <w:pPr>
              <w:jc w:val="center"/>
              <w:rPr>
                <w:rFonts w:ascii="Maiandra GD" w:hAnsi="Maiandra GD"/>
                <w:b/>
              </w:rPr>
            </w:pPr>
            <w:bookmarkStart w:id="0" w:name="_GoBack"/>
            <w:bookmarkEnd w:id="0"/>
            <w:r w:rsidRPr="009A70F6">
              <w:rPr>
                <w:rFonts w:ascii="Maiandra GD" w:hAnsi="Maiandra GD"/>
                <w:b/>
              </w:rPr>
              <w:t xml:space="preserve">Lesson </w:t>
            </w:r>
          </w:p>
        </w:tc>
        <w:tc>
          <w:tcPr>
            <w:tcW w:w="3099" w:type="dxa"/>
            <w:shd w:val="clear" w:color="auto" w:fill="FFFF7D"/>
          </w:tcPr>
          <w:p w14:paraId="1A8806F6" w14:textId="77777777" w:rsidR="00156B00" w:rsidRPr="009A70F6" w:rsidRDefault="00156B00" w:rsidP="00FE6294">
            <w:pPr>
              <w:jc w:val="center"/>
              <w:rPr>
                <w:rFonts w:ascii="Maiandra GD" w:hAnsi="Maiandra GD"/>
                <w:b/>
              </w:rPr>
            </w:pPr>
            <w:r w:rsidRPr="009A70F6">
              <w:rPr>
                <w:rFonts w:ascii="Maiandra GD" w:hAnsi="Maiandra GD"/>
                <w:b/>
              </w:rPr>
              <w:t>Monday</w:t>
            </w:r>
          </w:p>
        </w:tc>
        <w:tc>
          <w:tcPr>
            <w:tcW w:w="2882" w:type="dxa"/>
            <w:shd w:val="clear" w:color="auto" w:fill="FFFF7D"/>
          </w:tcPr>
          <w:p w14:paraId="6F7FCCED" w14:textId="77777777" w:rsidR="00156B00" w:rsidRPr="009A70F6" w:rsidRDefault="00156B00" w:rsidP="00FE6294">
            <w:pPr>
              <w:jc w:val="center"/>
              <w:rPr>
                <w:rFonts w:ascii="Maiandra GD" w:hAnsi="Maiandra GD"/>
                <w:b/>
              </w:rPr>
            </w:pPr>
            <w:r w:rsidRPr="009A70F6">
              <w:rPr>
                <w:rFonts w:ascii="Maiandra GD" w:hAnsi="Maiandra GD"/>
                <w:b/>
              </w:rPr>
              <w:t>Tuesday</w:t>
            </w:r>
          </w:p>
        </w:tc>
        <w:tc>
          <w:tcPr>
            <w:tcW w:w="2892" w:type="dxa"/>
            <w:shd w:val="clear" w:color="auto" w:fill="FFFF7D"/>
          </w:tcPr>
          <w:p w14:paraId="14E59DD5" w14:textId="77777777" w:rsidR="00156B00" w:rsidRPr="009A70F6" w:rsidRDefault="00156B00" w:rsidP="00FE6294">
            <w:pPr>
              <w:jc w:val="center"/>
              <w:rPr>
                <w:rFonts w:ascii="Maiandra GD" w:hAnsi="Maiandra GD"/>
                <w:b/>
              </w:rPr>
            </w:pPr>
            <w:r w:rsidRPr="009A70F6">
              <w:rPr>
                <w:rFonts w:ascii="Maiandra GD" w:hAnsi="Maiandra GD"/>
                <w:b/>
              </w:rPr>
              <w:t>Wednesday</w:t>
            </w:r>
          </w:p>
        </w:tc>
        <w:tc>
          <w:tcPr>
            <w:tcW w:w="2810" w:type="dxa"/>
            <w:shd w:val="clear" w:color="auto" w:fill="FFFF7D"/>
          </w:tcPr>
          <w:p w14:paraId="47E4A010" w14:textId="77777777" w:rsidR="00156B00" w:rsidRPr="009A70F6" w:rsidRDefault="00156B00" w:rsidP="00FE6294">
            <w:pPr>
              <w:jc w:val="center"/>
              <w:rPr>
                <w:rFonts w:ascii="Maiandra GD" w:hAnsi="Maiandra GD"/>
                <w:b/>
              </w:rPr>
            </w:pPr>
            <w:r w:rsidRPr="009A70F6">
              <w:rPr>
                <w:rFonts w:ascii="Maiandra GD" w:hAnsi="Maiandra GD"/>
                <w:b/>
              </w:rPr>
              <w:t>Thursday</w:t>
            </w:r>
          </w:p>
        </w:tc>
        <w:tc>
          <w:tcPr>
            <w:tcW w:w="2936" w:type="dxa"/>
            <w:gridSpan w:val="2"/>
            <w:shd w:val="clear" w:color="auto" w:fill="FFFF7D"/>
          </w:tcPr>
          <w:p w14:paraId="28DD5BAF" w14:textId="77777777" w:rsidR="00156B00" w:rsidRPr="009A70F6" w:rsidRDefault="00156B00" w:rsidP="00FE6294">
            <w:pPr>
              <w:jc w:val="center"/>
              <w:rPr>
                <w:rFonts w:ascii="Maiandra GD" w:hAnsi="Maiandra GD"/>
                <w:b/>
              </w:rPr>
            </w:pPr>
            <w:r w:rsidRPr="009A70F6">
              <w:rPr>
                <w:rFonts w:ascii="Maiandra GD" w:hAnsi="Maiandra GD"/>
                <w:b/>
              </w:rPr>
              <w:t>Friday</w:t>
            </w:r>
          </w:p>
        </w:tc>
      </w:tr>
      <w:tr w:rsidR="00961735" w:rsidRPr="00A9008F" w14:paraId="58CC412A" w14:textId="77777777" w:rsidTr="00311156">
        <w:trPr>
          <w:trHeight w:val="842"/>
        </w:trPr>
        <w:tc>
          <w:tcPr>
            <w:tcW w:w="1158" w:type="dxa"/>
            <w:shd w:val="clear" w:color="auto" w:fill="FFF2CC" w:themeFill="accent4" w:themeFillTint="33"/>
          </w:tcPr>
          <w:p w14:paraId="274805CB" w14:textId="77777777" w:rsidR="00311156" w:rsidRPr="00311156" w:rsidRDefault="00311156" w:rsidP="00311156">
            <w:pPr>
              <w:jc w:val="center"/>
              <w:rPr>
                <w:rFonts w:ascii="Maiandra GD" w:hAnsi="Maiandra GD"/>
                <w:b/>
                <w:u w:val="single"/>
              </w:rPr>
            </w:pPr>
            <w:r w:rsidRPr="00311156">
              <w:rPr>
                <w:rFonts w:ascii="Maiandra GD" w:hAnsi="Maiandra GD"/>
                <w:b/>
                <w:u w:val="single"/>
              </w:rPr>
              <w:t>Phonics:</w:t>
            </w:r>
          </w:p>
        </w:tc>
        <w:tc>
          <w:tcPr>
            <w:tcW w:w="3099" w:type="dxa"/>
            <w:shd w:val="clear" w:color="auto" w:fill="FFF2CC" w:themeFill="accent4" w:themeFillTint="33"/>
          </w:tcPr>
          <w:p w14:paraId="13238B3B" w14:textId="77777777" w:rsidR="00547F37" w:rsidRDefault="00A76D68" w:rsidP="006E2E87">
            <w:pPr>
              <w:jc w:val="center"/>
              <w:rPr>
                <w:rFonts w:ascii="Maiandra GD" w:hAnsi="Maiandra GD"/>
                <w:b/>
              </w:rPr>
            </w:pPr>
            <w:r>
              <w:rPr>
                <w:rFonts w:ascii="Maiandra GD" w:hAnsi="Maiandra GD"/>
                <w:b/>
              </w:rPr>
              <w:t xml:space="preserve">Information for parents on how to support your child to blend for reading and spelling. </w:t>
            </w:r>
          </w:p>
          <w:p w14:paraId="628492CD" w14:textId="77777777" w:rsidR="00A76D68" w:rsidRDefault="00ED6D36" w:rsidP="006E2E87">
            <w:pPr>
              <w:jc w:val="center"/>
              <w:rPr>
                <w:rFonts w:ascii="Maiandra GD" w:hAnsi="Maiandra GD"/>
                <w:b/>
              </w:rPr>
            </w:pPr>
            <w:hyperlink r:id="rId8" w:history="1">
              <w:r w:rsidR="00A76D68" w:rsidRPr="00A76D68">
                <w:rPr>
                  <w:rStyle w:val="Hyperlink"/>
                  <w:rFonts w:ascii="Maiandra GD" w:hAnsi="Maiandra GD"/>
                  <w:b/>
                </w:rPr>
                <w:t>Information video for parents. Early reading and spelling. (This will be useful for supporting our daily phonics tasks)</w:t>
              </w:r>
            </w:hyperlink>
          </w:p>
          <w:p w14:paraId="28ECC7CE" w14:textId="77777777" w:rsidR="0098558E" w:rsidRDefault="0098558E" w:rsidP="006E2E87">
            <w:pPr>
              <w:jc w:val="center"/>
              <w:rPr>
                <w:rFonts w:ascii="Maiandra GD" w:hAnsi="Maiandra GD"/>
                <w:b/>
              </w:rPr>
            </w:pPr>
            <w:r>
              <w:rPr>
                <w:rFonts w:ascii="Maiandra GD" w:hAnsi="Maiandra GD"/>
                <w:b/>
              </w:rPr>
              <w:t xml:space="preserve">Share the letter sound cards previously sent home from school or sent via email last week. </w:t>
            </w:r>
          </w:p>
          <w:p w14:paraId="1112F71E" w14:textId="2CC11854" w:rsidR="0098558E" w:rsidRPr="00547F37" w:rsidRDefault="0098558E" w:rsidP="006E2E87">
            <w:pPr>
              <w:jc w:val="center"/>
              <w:rPr>
                <w:rFonts w:ascii="Maiandra GD" w:hAnsi="Maiandra GD"/>
                <w:b/>
              </w:rPr>
            </w:pPr>
            <w:r>
              <w:rPr>
                <w:rFonts w:ascii="Maiandra GD" w:hAnsi="Maiandra GD"/>
                <w:b/>
              </w:rPr>
              <w:t>Can the children practise saying the sounds on the letter cards?</w:t>
            </w:r>
          </w:p>
        </w:tc>
        <w:tc>
          <w:tcPr>
            <w:tcW w:w="2882" w:type="dxa"/>
            <w:shd w:val="clear" w:color="auto" w:fill="FFF2CC" w:themeFill="accent4" w:themeFillTint="33"/>
          </w:tcPr>
          <w:p w14:paraId="44302282" w14:textId="77777777" w:rsidR="0098558E" w:rsidRDefault="00ED6D36" w:rsidP="005E6E40">
            <w:pPr>
              <w:jc w:val="center"/>
              <w:rPr>
                <w:rFonts w:ascii="Maiandra GD" w:hAnsi="Maiandra GD"/>
                <w:b/>
              </w:rPr>
            </w:pPr>
            <w:hyperlink r:id="rId9" w:history="1">
              <w:r w:rsidR="0098558E" w:rsidRPr="0098558E">
                <w:rPr>
                  <w:rStyle w:val="Hyperlink"/>
                  <w:rFonts w:ascii="Maiandra GD" w:hAnsi="Maiandra GD"/>
                  <w:b/>
                </w:rPr>
                <w:t>CVC words</w:t>
              </w:r>
            </w:hyperlink>
          </w:p>
          <w:p w14:paraId="342B6705" w14:textId="77777777" w:rsidR="0098558E" w:rsidRDefault="0098558E" w:rsidP="005E6E40">
            <w:pPr>
              <w:jc w:val="center"/>
              <w:rPr>
                <w:rFonts w:ascii="Maiandra GD" w:hAnsi="Maiandra GD"/>
                <w:b/>
              </w:rPr>
            </w:pPr>
          </w:p>
          <w:p w14:paraId="1F9F007C" w14:textId="37298C81" w:rsidR="00311156" w:rsidRPr="00547F37" w:rsidRDefault="0098558E" w:rsidP="005E6E40">
            <w:pPr>
              <w:jc w:val="center"/>
              <w:rPr>
                <w:rFonts w:ascii="Maiandra GD" w:hAnsi="Maiandra GD"/>
                <w:b/>
              </w:rPr>
            </w:pPr>
            <w:r>
              <w:rPr>
                <w:rFonts w:ascii="Maiandra GD" w:hAnsi="Maiandra GD"/>
                <w:b/>
              </w:rPr>
              <w:t xml:space="preserve">Watch the video together. Can you read the words?  </w:t>
            </w:r>
          </w:p>
        </w:tc>
        <w:tc>
          <w:tcPr>
            <w:tcW w:w="2892" w:type="dxa"/>
            <w:shd w:val="clear" w:color="auto" w:fill="FFF2CC" w:themeFill="accent4" w:themeFillTint="33"/>
          </w:tcPr>
          <w:p w14:paraId="31E24C92" w14:textId="43A9B355" w:rsidR="00547F37" w:rsidRPr="00547F37" w:rsidRDefault="00D667E9" w:rsidP="009317DC">
            <w:pPr>
              <w:jc w:val="center"/>
              <w:rPr>
                <w:rFonts w:ascii="Maiandra GD" w:hAnsi="Maiandra GD"/>
                <w:b/>
              </w:rPr>
            </w:pPr>
            <w:r>
              <w:rPr>
                <w:rFonts w:ascii="Maiandra GD" w:hAnsi="Maiandra GD"/>
                <w:b/>
              </w:rPr>
              <w:t>Reading CVC words PP1 (located in the ‘files’ section in our class Teams)</w:t>
            </w:r>
          </w:p>
        </w:tc>
        <w:tc>
          <w:tcPr>
            <w:tcW w:w="2810" w:type="dxa"/>
            <w:shd w:val="clear" w:color="auto" w:fill="FFF2CC" w:themeFill="accent4" w:themeFillTint="33"/>
          </w:tcPr>
          <w:p w14:paraId="51A0475E" w14:textId="5DAAA565" w:rsidR="00311156" w:rsidRPr="00547F37" w:rsidRDefault="00ED6D36" w:rsidP="009317DC">
            <w:pPr>
              <w:jc w:val="center"/>
              <w:rPr>
                <w:b/>
              </w:rPr>
            </w:pPr>
            <w:hyperlink r:id="rId10" w:history="1">
              <w:r w:rsidR="00D667E9" w:rsidRPr="00D667E9">
                <w:rPr>
                  <w:rStyle w:val="Hyperlink"/>
                  <w:b/>
                </w:rPr>
                <w:t>The tricky word rap!</w:t>
              </w:r>
            </w:hyperlink>
          </w:p>
        </w:tc>
        <w:tc>
          <w:tcPr>
            <w:tcW w:w="2936" w:type="dxa"/>
            <w:gridSpan w:val="2"/>
            <w:shd w:val="clear" w:color="auto" w:fill="FFF2CC" w:themeFill="accent4" w:themeFillTint="33"/>
          </w:tcPr>
          <w:p w14:paraId="0CDEC22F" w14:textId="4A0CDBE7" w:rsidR="00547F37" w:rsidRPr="00547F37" w:rsidRDefault="00ED6D36" w:rsidP="009317DC">
            <w:pPr>
              <w:jc w:val="center"/>
              <w:rPr>
                <w:rFonts w:ascii="Maiandra GD" w:hAnsi="Maiandra GD"/>
                <w:b/>
              </w:rPr>
            </w:pPr>
            <w:hyperlink r:id="rId11" w:history="1">
              <w:r w:rsidR="009E7AE5" w:rsidRPr="009E7AE5">
                <w:rPr>
                  <w:rStyle w:val="Hyperlink"/>
                  <w:rFonts w:ascii="Maiandra GD" w:hAnsi="Maiandra GD"/>
                  <w:b/>
                </w:rPr>
                <w:t>Jedi writing</w:t>
              </w:r>
            </w:hyperlink>
          </w:p>
        </w:tc>
      </w:tr>
      <w:tr w:rsidR="00961735" w:rsidRPr="00A9008F" w14:paraId="43F187DA" w14:textId="77777777" w:rsidTr="00257530">
        <w:trPr>
          <w:trHeight w:val="575"/>
        </w:trPr>
        <w:tc>
          <w:tcPr>
            <w:tcW w:w="1158" w:type="dxa"/>
            <w:shd w:val="clear" w:color="auto" w:fill="FFF2CC" w:themeFill="accent4" w:themeFillTint="33"/>
          </w:tcPr>
          <w:p w14:paraId="2EECDC06" w14:textId="77777777" w:rsidR="00156B00" w:rsidRPr="00311156" w:rsidRDefault="00311156" w:rsidP="00311156">
            <w:pPr>
              <w:jc w:val="center"/>
              <w:rPr>
                <w:rFonts w:ascii="Maiandra GD" w:hAnsi="Maiandra GD"/>
                <w:b/>
              </w:rPr>
            </w:pPr>
            <w:r w:rsidRPr="00311156">
              <w:rPr>
                <w:rFonts w:ascii="Maiandra GD" w:hAnsi="Maiandra GD"/>
                <w:b/>
              </w:rPr>
              <w:t>Phonics</w:t>
            </w:r>
          </w:p>
          <w:p w14:paraId="4FC19E02" w14:textId="77777777" w:rsidR="00311156" w:rsidRPr="00311156" w:rsidRDefault="00311156" w:rsidP="00311156">
            <w:pPr>
              <w:jc w:val="center"/>
              <w:rPr>
                <w:rFonts w:ascii="Maiandra GD" w:hAnsi="Maiandra GD"/>
                <w:b/>
              </w:rPr>
            </w:pPr>
            <w:r w:rsidRPr="00311156">
              <w:rPr>
                <w:rFonts w:ascii="Maiandra GD" w:hAnsi="Maiandra GD"/>
                <w:b/>
              </w:rPr>
              <w:t>Task</w:t>
            </w:r>
          </w:p>
        </w:tc>
        <w:tc>
          <w:tcPr>
            <w:tcW w:w="3099" w:type="dxa"/>
            <w:shd w:val="clear" w:color="auto" w:fill="FFF2CC" w:themeFill="accent4" w:themeFillTint="33"/>
          </w:tcPr>
          <w:p w14:paraId="51D785AC" w14:textId="33FB769D" w:rsidR="00257530" w:rsidRPr="00A9008F" w:rsidRDefault="0098558E" w:rsidP="0098558E">
            <w:pPr>
              <w:spacing w:after="160"/>
              <w:jc w:val="center"/>
              <w:rPr>
                <w:rFonts w:ascii="Maiandra GD" w:hAnsi="Maiandra GD"/>
              </w:rPr>
            </w:pPr>
            <w:r>
              <w:rPr>
                <w:rFonts w:ascii="Maiandra GD" w:hAnsi="Maiandra GD"/>
              </w:rPr>
              <w:t xml:space="preserve">See image in ‘File’ section on Teams. Phonics stairs photo. Use the letter cards (or post it notes) on the stairs or around the room. Practise saying the sounds or making words with the letter cards. </w:t>
            </w:r>
          </w:p>
        </w:tc>
        <w:tc>
          <w:tcPr>
            <w:tcW w:w="2882" w:type="dxa"/>
            <w:shd w:val="clear" w:color="auto" w:fill="FFF2CC" w:themeFill="accent4" w:themeFillTint="33"/>
          </w:tcPr>
          <w:p w14:paraId="0F9B4E88" w14:textId="77777777" w:rsidR="005E6E40" w:rsidRDefault="00D667E9" w:rsidP="005E6E40">
            <w:pPr>
              <w:jc w:val="both"/>
              <w:rPr>
                <w:rFonts w:ascii="Maiandra GD" w:hAnsi="Maiandra GD"/>
              </w:rPr>
            </w:pPr>
            <w:r>
              <w:rPr>
                <w:rFonts w:ascii="Maiandra GD" w:hAnsi="Maiandra GD"/>
              </w:rPr>
              <w:t xml:space="preserve">Try to use the sounds to write some words with red word /the/. </w:t>
            </w:r>
          </w:p>
          <w:p w14:paraId="542FF43F" w14:textId="791AC185" w:rsidR="00D667E9" w:rsidRPr="00C23DEF" w:rsidRDefault="00D667E9" w:rsidP="005E6E40">
            <w:pPr>
              <w:jc w:val="both"/>
              <w:rPr>
                <w:rFonts w:ascii="Maiandra GD" w:hAnsi="Maiandra GD"/>
              </w:rPr>
            </w:pPr>
            <w:r>
              <w:rPr>
                <w:rFonts w:ascii="Maiandra GD" w:hAnsi="Maiandra GD"/>
              </w:rPr>
              <w:t>E.g. the pen, the dog, the van.</w:t>
            </w:r>
          </w:p>
        </w:tc>
        <w:tc>
          <w:tcPr>
            <w:tcW w:w="2892" w:type="dxa"/>
            <w:shd w:val="clear" w:color="auto" w:fill="FFF2CC" w:themeFill="accent4" w:themeFillTint="33"/>
          </w:tcPr>
          <w:p w14:paraId="4EB9E9C8" w14:textId="02B5F12D" w:rsidR="00D12304" w:rsidRPr="00BD578D" w:rsidRDefault="00D667E9" w:rsidP="009317DC">
            <w:pPr>
              <w:jc w:val="center"/>
              <w:rPr>
                <w:rFonts w:ascii="Maiandra GD" w:hAnsi="Maiandra GD"/>
              </w:rPr>
            </w:pPr>
            <w:r>
              <w:rPr>
                <w:rFonts w:ascii="Maiandra GD" w:hAnsi="Maiandra GD"/>
              </w:rPr>
              <w:t xml:space="preserve">Read and then write the words together. Can you put some of the words into a sentence? </w:t>
            </w:r>
          </w:p>
        </w:tc>
        <w:tc>
          <w:tcPr>
            <w:tcW w:w="2810" w:type="dxa"/>
            <w:shd w:val="clear" w:color="auto" w:fill="FFF2CC" w:themeFill="accent4" w:themeFillTint="33"/>
          </w:tcPr>
          <w:p w14:paraId="0C4EB3CB" w14:textId="77777777" w:rsidR="005E6E40" w:rsidRDefault="00D667E9" w:rsidP="009317DC">
            <w:pPr>
              <w:jc w:val="center"/>
            </w:pPr>
            <w:r>
              <w:t xml:space="preserve">Watch the video of the tricky (red) words rap. </w:t>
            </w:r>
          </w:p>
          <w:p w14:paraId="12F12186" w14:textId="77777777" w:rsidR="00D667E9" w:rsidRDefault="00D667E9" w:rsidP="009317DC">
            <w:pPr>
              <w:jc w:val="center"/>
            </w:pPr>
            <w:r>
              <w:t xml:space="preserve">Can they read the words and join in with the song? </w:t>
            </w:r>
          </w:p>
          <w:p w14:paraId="4D4A6FC7" w14:textId="2A9B6017" w:rsidR="00D667E9" w:rsidRPr="00BD578D" w:rsidRDefault="00D667E9" w:rsidP="009317DC">
            <w:pPr>
              <w:jc w:val="center"/>
            </w:pPr>
            <w:r>
              <w:t xml:space="preserve">Would they like to try and write some of the words? </w:t>
            </w:r>
          </w:p>
        </w:tc>
        <w:tc>
          <w:tcPr>
            <w:tcW w:w="2936" w:type="dxa"/>
            <w:gridSpan w:val="2"/>
            <w:shd w:val="clear" w:color="auto" w:fill="FFF2CC" w:themeFill="accent4" w:themeFillTint="33"/>
          </w:tcPr>
          <w:p w14:paraId="3BAF0221" w14:textId="3A125093" w:rsidR="00732946" w:rsidRPr="00A9008F" w:rsidRDefault="009E7AE5" w:rsidP="009317DC">
            <w:pPr>
              <w:jc w:val="center"/>
              <w:rPr>
                <w:rFonts w:ascii="Maiandra GD" w:hAnsi="Maiandra GD"/>
              </w:rPr>
            </w:pPr>
            <w:r>
              <w:rPr>
                <w:rFonts w:ascii="Maiandra GD" w:hAnsi="Maiandra GD"/>
              </w:rPr>
              <w:t xml:space="preserve">Practise writing some letters. You may wish to watch the videos through once and then pause and practise each one! Don’t forget to say the sound each time and start in the correct place. </w:t>
            </w:r>
          </w:p>
        </w:tc>
      </w:tr>
      <w:tr w:rsidR="00062AFE" w:rsidRPr="007B7F01" w14:paraId="7CD193BC" w14:textId="77777777" w:rsidTr="00583460">
        <w:trPr>
          <w:cantSplit/>
          <w:trHeight w:val="574"/>
        </w:trPr>
        <w:tc>
          <w:tcPr>
            <w:tcW w:w="1158" w:type="dxa"/>
            <w:shd w:val="clear" w:color="auto" w:fill="BDD6EE" w:themeFill="accent1" w:themeFillTint="66"/>
          </w:tcPr>
          <w:p w14:paraId="23F58433" w14:textId="77777777" w:rsidR="00D21B12" w:rsidRPr="00311156" w:rsidRDefault="00D21B12" w:rsidP="00311156">
            <w:pPr>
              <w:jc w:val="center"/>
              <w:rPr>
                <w:rFonts w:ascii="Maiandra GD" w:hAnsi="Maiandra GD"/>
                <w:b/>
              </w:rPr>
            </w:pPr>
            <w:r w:rsidRPr="00311156">
              <w:rPr>
                <w:rFonts w:ascii="Maiandra GD" w:hAnsi="Maiandra GD"/>
                <w:b/>
              </w:rPr>
              <w:t>Maths</w:t>
            </w:r>
          </w:p>
        </w:tc>
        <w:tc>
          <w:tcPr>
            <w:tcW w:w="14619" w:type="dxa"/>
            <w:gridSpan w:val="6"/>
            <w:shd w:val="clear" w:color="auto" w:fill="BDD6EE" w:themeFill="accent1" w:themeFillTint="66"/>
          </w:tcPr>
          <w:p w14:paraId="1CDD4F61" w14:textId="77777777" w:rsidR="001F72A8" w:rsidRDefault="00527381" w:rsidP="00D57251">
            <w:pPr>
              <w:jc w:val="both"/>
              <w:rPr>
                <w:rFonts w:ascii="Maiandra GD" w:hAnsi="Maiandra GD"/>
                <w:b/>
              </w:rPr>
            </w:pPr>
            <w:r>
              <w:rPr>
                <w:rFonts w:ascii="Maiandra GD" w:hAnsi="Maiandra GD"/>
                <w:b/>
              </w:rPr>
              <w:t xml:space="preserve">Please access  the videos for each day here </w:t>
            </w:r>
            <w:hyperlink r:id="rId12" w:history="1">
              <w:r w:rsidR="00F21165" w:rsidRPr="00F21165">
                <w:rPr>
                  <w:rStyle w:val="Hyperlink"/>
                  <w:rFonts w:ascii="Maiandra GD" w:hAnsi="Maiandra GD"/>
                  <w:b/>
                </w:rPr>
                <w:t>Alive in 5 week 1</w:t>
              </w:r>
            </w:hyperlink>
          </w:p>
          <w:p w14:paraId="713AEE36" w14:textId="77777777" w:rsidR="00B92780" w:rsidRPr="00436C31" w:rsidRDefault="00B92780" w:rsidP="00D57251">
            <w:pPr>
              <w:jc w:val="both"/>
              <w:rPr>
                <w:rFonts w:ascii="Maiandra GD" w:hAnsi="Maiandra GD"/>
                <w:b/>
              </w:rPr>
            </w:pPr>
          </w:p>
        </w:tc>
      </w:tr>
      <w:tr w:rsidR="00961735" w:rsidRPr="007B7F01" w14:paraId="3BE35E41" w14:textId="77777777" w:rsidTr="00B92780">
        <w:trPr>
          <w:cantSplit/>
          <w:trHeight w:val="574"/>
        </w:trPr>
        <w:tc>
          <w:tcPr>
            <w:tcW w:w="1158" w:type="dxa"/>
            <w:shd w:val="clear" w:color="auto" w:fill="BDD6EE" w:themeFill="accent1" w:themeFillTint="66"/>
          </w:tcPr>
          <w:p w14:paraId="0F1D98E6" w14:textId="77777777" w:rsidR="00B92780" w:rsidRPr="00311156" w:rsidRDefault="00B92780" w:rsidP="00311156">
            <w:pPr>
              <w:jc w:val="center"/>
              <w:rPr>
                <w:rFonts w:ascii="Maiandra GD" w:hAnsi="Maiandra GD"/>
                <w:b/>
              </w:rPr>
            </w:pPr>
            <w:r>
              <w:rPr>
                <w:rFonts w:ascii="Maiandra GD" w:hAnsi="Maiandra GD"/>
                <w:b/>
              </w:rPr>
              <w:t>Outcomes</w:t>
            </w:r>
          </w:p>
        </w:tc>
        <w:tc>
          <w:tcPr>
            <w:tcW w:w="3099" w:type="dxa"/>
            <w:shd w:val="clear" w:color="auto" w:fill="BDD6EE" w:themeFill="accent1" w:themeFillTint="66"/>
          </w:tcPr>
          <w:p w14:paraId="7D7F5DEF" w14:textId="77777777" w:rsidR="00B92780" w:rsidRPr="0053141E" w:rsidRDefault="00B92780" w:rsidP="00062AFE">
            <w:pPr>
              <w:jc w:val="center"/>
              <w:rPr>
                <w:rFonts w:ascii="Maiandra GD" w:hAnsi="Maiandra GD"/>
                <w:b/>
                <w:sz w:val="20"/>
              </w:rPr>
            </w:pPr>
            <w:r w:rsidRPr="0053141E">
              <w:rPr>
                <w:rFonts w:ascii="Maiandra GD" w:hAnsi="Maiandra GD"/>
                <w:b/>
                <w:sz w:val="20"/>
              </w:rPr>
              <w:t>Explore number bonds to five</w:t>
            </w:r>
          </w:p>
        </w:tc>
        <w:tc>
          <w:tcPr>
            <w:tcW w:w="2882" w:type="dxa"/>
            <w:shd w:val="clear" w:color="auto" w:fill="BDD6EE" w:themeFill="accent1" w:themeFillTint="66"/>
          </w:tcPr>
          <w:p w14:paraId="1A438460" w14:textId="77777777" w:rsidR="00B92780" w:rsidRPr="0053141E" w:rsidRDefault="007B5F05" w:rsidP="00062AFE">
            <w:pPr>
              <w:jc w:val="center"/>
              <w:rPr>
                <w:rFonts w:ascii="Maiandra GD" w:hAnsi="Maiandra GD"/>
                <w:b/>
                <w:sz w:val="20"/>
              </w:rPr>
            </w:pPr>
            <w:r w:rsidRPr="0053141E">
              <w:rPr>
                <w:rFonts w:ascii="Maiandra GD" w:hAnsi="Maiandra GD"/>
                <w:b/>
                <w:sz w:val="20"/>
              </w:rPr>
              <w:t>Understanding</w:t>
            </w:r>
            <w:r w:rsidR="00B92780" w:rsidRPr="0053141E">
              <w:rPr>
                <w:rFonts w:ascii="Maiandra GD" w:hAnsi="Maiandra GD"/>
                <w:b/>
                <w:sz w:val="20"/>
              </w:rPr>
              <w:t xml:space="preserve"> the concept of 0</w:t>
            </w:r>
          </w:p>
        </w:tc>
        <w:tc>
          <w:tcPr>
            <w:tcW w:w="2892" w:type="dxa"/>
            <w:shd w:val="clear" w:color="auto" w:fill="BDD6EE" w:themeFill="accent1" w:themeFillTint="66"/>
          </w:tcPr>
          <w:p w14:paraId="2B3A15BE" w14:textId="77777777" w:rsidR="00B92780" w:rsidRPr="0053141E" w:rsidRDefault="0053141E" w:rsidP="00062AFE">
            <w:pPr>
              <w:jc w:val="center"/>
              <w:rPr>
                <w:rFonts w:ascii="Maiandra GD" w:hAnsi="Maiandra GD"/>
                <w:b/>
                <w:sz w:val="20"/>
              </w:rPr>
            </w:pPr>
            <w:r w:rsidRPr="0053141E">
              <w:rPr>
                <w:rFonts w:ascii="Maiandra GD" w:hAnsi="Maiandra GD"/>
                <w:b/>
                <w:sz w:val="20"/>
              </w:rPr>
              <w:t>Number bonds to 5</w:t>
            </w:r>
          </w:p>
        </w:tc>
        <w:tc>
          <w:tcPr>
            <w:tcW w:w="2822" w:type="dxa"/>
            <w:gridSpan w:val="2"/>
            <w:shd w:val="clear" w:color="auto" w:fill="BDD6EE" w:themeFill="accent1" w:themeFillTint="66"/>
          </w:tcPr>
          <w:p w14:paraId="6E60DCB5" w14:textId="77777777" w:rsidR="00B92780" w:rsidRPr="0053141E" w:rsidRDefault="0053141E" w:rsidP="00062AFE">
            <w:pPr>
              <w:jc w:val="center"/>
              <w:rPr>
                <w:rFonts w:ascii="Maiandra GD" w:hAnsi="Maiandra GD"/>
                <w:b/>
                <w:sz w:val="20"/>
              </w:rPr>
            </w:pPr>
            <w:r w:rsidRPr="0053141E">
              <w:rPr>
                <w:rFonts w:ascii="Maiandra GD" w:hAnsi="Maiandra GD"/>
                <w:b/>
                <w:sz w:val="20"/>
              </w:rPr>
              <w:t>To recognise more / less and work out difference</w:t>
            </w:r>
          </w:p>
        </w:tc>
        <w:tc>
          <w:tcPr>
            <w:tcW w:w="2924" w:type="dxa"/>
            <w:shd w:val="clear" w:color="auto" w:fill="BDD6EE" w:themeFill="accent1" w:themeFillTint="66"/>
          </w:tcPr>
          <w:p w14:paraId="14FFFEEC" w14:textId="77777777" w:rsidR="00B92780" w:rsidRPr="0053141E" w:rsidRDefault="0053141E" w:rsidP="00062AFE">
            <w:pPr>
              <w:jc w:val="center"/>
              <w:rPr>
                <w:rFonts w:ascii="Maiandra GD" w:hAnsi="Maiandra GD"/>
                <w:b/>
                <w:sz w:val="20"/>
              </w:rPr>
            </w:pPr>
            <w:r w:rsidRPr="0053141E">
              <w:rPr>
                <w:rFonts w:ascii="Maiandra GD" w:hAnsi="Maiandra GD"/>
                <w:b/>
                <w:sz w:val="20"/>
              </w:rPr>
              <w:t>Equal and unequal sharing</w:t>
            </w:r>
          </w:p>
        </w:tc>
      </w:tr>
      <w:tr w:rsidR="00961735" w:rsidRPr="007B7F01" w14:paraId="3584E712" w14:textId="77777777" w:rsidTr="00311156">
        <w:trPr>
          <w:trHeight w:val="1890"/>
        </w:trPr>
        <w:tc>
          <w:tcPr>
            <w:tcW w:w="1158" w:type="dxa"/>
            <w:shd w:val="clear" w:color="auto" w:fill="BDD6EE" w:themeFill="accent1" w:themeFillTint="66"/>
          </w:tcPr>
          <w:p w14:paraId="1CA3B823" w14:textId="77777777" w:rsidR="00156B00" w:rsidRPr="00311156" w:rsidRDefault="00311156" w:rsidP="00311156">
            <w:pPr>
              <w:jc w:val="center"/>
              <w:rPr>
                <w:rFonts w:ascii="Maiandra GD" w:hAnsi="Maiandra GD"/>
                <w:b/>
              </w:rPr>
            </w:pPr>
            <w:r w:rsidRPr="00311156">
              <w:rPr>
                <w:rFonts w:ascii="Maiandra GD" w:hAnsi="Maiandra GD"/>
                <w:b/>
              </w:rPr>
              <w:t>Maths</w:t>
            </w:r>
          </w:p>
          <w:p w14:paraId="4FDBC5FE" w14:textId="77777777" w:rsidR="00311156" w:rsidRPr="00311156" w:rsidRDefault="00311156" w:rsidP="00311156">
            <w:pPr>
              <w:jc w:val="center"/>
              <w:rPr>
                <w:rFonts w:ascii="Maiandra GD" w:hAnsi="Maiandra GD"/>
                <w:b/>
              </w:rPr>
            </w:pPr>
            <w:r w:rsidRPr="00311156">
              <w:rPr>
                <w:rFonts w:ascii="Maiandra GD" w:hAnsi="Maiandra GD"/>
                <w:b/>
              </w:rPr>
              <w:t>Task</w:t>
            </w:r>
          </w:p>
        </w:tc>
        <w:tc>
          <w:tcPr>
            <w:tcW w:w="3099" w:type="dxa"/>
            <w:shd w:val="clear" w:color="auto" w:fill="BDD6EE" w:themeFill="accent1" w:themeFillTint="66"/>
          </w:tcPr>
          <w:p w14:paraId="3D4792B7" w14:textId="77777777" w:rsidR="00BC0E12" w:rsidRDefault="00527381" w:rsidP="00812B92">
            <w:pPr>
              <w:jc w:val="center"/>
              <w:rPr>
                <w:rFonts w:ascii="Maiandra GD" w:hAnsi="Maiandra GD"/>
                <w:b/>
                <w:color w:val="0070C0"/>
              </w:rPr>
            </w:pPr>
            <w:r>
              <w:rPr>
                <w:rFonts w:ascii="Maiandra GD" w:hAnsi="Maiandra GD"/>
                <w:b/>
                <w:color w:val="0070C0"/>
              </w:rPr>
              <w:t>Session 1 video</w:t>
            </w:r>
          </w:p>
          <w:p w14:paraId="7DD45077" w14:textId="77777777" w:rsidR="009D5275" w:rsidRDefault="009D5275" w:rsidP="00812B92">
            <w:pPr>
              <w:jc w:val="center"/>
              <w:rPr>
                <w:rFonts w:ascii="Maiandra GD" w:hAnsi="Maiandra GD"/>
                <w:b/>
                <w:color w:val="0070C0"/>
              </w:rPr>
            </w:pPr>
          </w:p>
          <w:p w14:paraId="551FEB34" w14:textId="77777777" w:rsidR="009D5275" w:rsidRDefault="009D5275" w:rsidP="00812B92">
            <w:pPr>
              <w:jc w:val="center"/>
              <w:rPr>
                <w:rFonts w:ascii="Maiandra GD" w:hAnsi="Maiandra GD"/>
                <w:b/>
                <w:color w:val="0070C0"/>
              </w:rPr>
            </w:pPr>
            <w:r>
              <w:rPr>
                <w:rFonts w:ascii="Maiandra GD" w:hAnsi="Maiandra GD"/>
                <w:b/>
                <w:color w:val="0070C0"/>
              </w:rPr>
              <w:t>Draw a 5s frame</w:t>
            </w:r>
          </w:p>
          <w:p w14:paraId="448EFB0A" w14:textId="77777777" w:rsidR="00F34E15" w:rsidRDefault="00F34E15" w:rsidP="00812B92">
            <w:pPr>
              <w:jc w:val="center"/>
              <w:rPr>
                <w:rFonts w:ascii="Maiandra GD" w:hAnsi="Maiandra GD"/>
                <w:b/>
                <w:color w:val="0070C0"/>
              </w:rPr>
            </w:pPr>
            <w:r>
              <w:rPr>
                <w:noProof/>
                <w:lang w:eastAsia="en-GB"/>
              </w:rPr>
              <w:drawing>
                <wp:inline distT="0" distB="0" distL="0" distR="0" wp14:anchorId="6E07353D" wp14:editId="259245E5">
                  <wp:extent cx="1601622" cy="409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16202" cy="413304"/>
                          </a:xfrm>
                          <a:prstGeom prst="rect">
                            <a:avLst/>
                          </a:prstGeom>
                        </pic:spPr>
                      </pic:pic>
                    </a:graphicData>
                  </a:graphic>
                </wp:inline>
              </w:drawing>
            </w:r>
          </w:p>
          <w:p w14:paraId="3C417D9C" w14:textId="77777777" w:rsidR="00F34E15" w:rsidRDefault="00F34E15" w:rsidP="00812B92">
            <w:pPr>
              <w:jc w:val="center"/>
              <w:rPr>
                <w:rFonts w:ascii="Maiandra GD" w:hAnsi="Maiandra GD"/>
                <w:b/>
                <w:color w:val="0070C0"/>
              </w:rPr>
            </w:pPr>
          </w:p>
          <w:p w14:paraId="377C8E62" w14:textId="77777777" w:rsidR="00F34E15" w:rsidRDefault="00062AFE" w:rsidP="00F34E15">
            <w:pPr>
              <w:jc w:val="center"/>
              <w:rPr>
                <w:rFonts w:ascii="Maiandra GD" w:hAnsi="Maiandra GD"/>
                <w:b/>
                <w:color w:val="0070C0"/>
              </w:rPr>
            </w:pPr>
            <w:r>
              <w:rPr>
                <w:rFonts w:ascii="Maiandra GD" w:hAnsi="Maiandra GD"/>
                <w:b/>
                <w:color w:val="0070C0"/>
              </w:rPr>
              <w:lastRenderedPageBreak/>
              <w:t>Collect 2 different coloured counters / objects</w:t>
            </w:r>
          </w:p>
          <w:p w14:paraId="406F0EBB" w14:textId="77777777" w:rsidR="00062AFE" w:rsidRDefault="00062AFE" w:rsidP="00F34E15">
            <w:pPr>
              <w:jc w:val="center"/>
              <w:rPr>
                <w:rFonts w:ascii="Maiandra GD" w:hAnsi="Maiandra GD"/>
                <w:b/>
                <w:color w:val="0070C0"/>
              </w:rPr>
            </w:pPr>
          </w:p>
          <w:p w14:paraId="7F95008F" w14:textId="77777777" w:rsidR="00062AFE" w:rsidRDefault="00062AFE" w:rsidP="00F34E15">
            <w:pPr>
              <w:jc w:val="center"/>
              <w:rPr>
                <w:rFonts w:ascii="Maiandra GD" w:hAnsi="Maiandra GD"/>
                <w:b/>
                <w:color w:val="0070C0"/>
              </w:rPr>
            </w:pPr>
            <w:r>
              <w:rPr>
                <w:rFonts w:ascii="Maiandra GD" w:hAnsi="Maiandra GD"/>
                <w:b/>
                <w:color w:val="0070C0"/>
              </w:rPr>
              <w:t>Find different ways of making 5 by filling up your frame.</w:t>
            </w:r>
          </w:p>
          <w:p w14:paraId="12436BFB" w14:textId="77777777" w:rsidR="00062AFE" w:rsidRDefault="00062AFE" w:rsidP="00F34E15">
            <w:pPr>
              <w:jc w:val="center"/>
              <w:rPr>
                <w:rFonts w:ascii="Maiandra GD" w:hAnsi="Maiandra GD"/>
                <w:b/>
                <w:color w:val="0070C0"/>
              </w:rPr>
            </w:pPr>
            <w:r>
              <w:rPr>
                <w:noProof/>
                <w:lang w:eastAsia="en-GB"/>
              </w:rPr>
              <w:drawing>
                <wp:inline distT="0" distB="0" distL="0" distR="0" wp14:anchorId="779028D9" wp14:editId="707BF1AF">
                  <wp:extent cx="1647825" cy="3838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03746" cy="396922"/>
                          </a:xfrm>
                          <a:prstGeom prst="rect">
                            <a:avLst/>
                          </a:prstGeom>
                        </pic:spPr>
                      </pic:pic>
                    </a:graphicData>
                  </a:graphic>
                </wp:inline>
              </w:drawing>
            </w:r>
          </w:p>
          <w:p w14:paraId="3F9243BE" w14:textId="77777777" w:rsidR="00062AFE" w:rsidRDefault="00062AFE" w:rsidP="00F34E15">
            <w:pPr>
              <w:jc w:val="center"/>
              <w:rPr>
                <w:rFonts w:ascii="Maiandra GD" w:hAnsi="Maiandra GD"/>
                <w:b/>
                <w:color w:val="0070C0"/>
              </w:rPr>
            </w:pPr>
            <w:r>
              <w:rPr>
                <w:rFonts w:ascii="Maiandra GD" w:hAnsi="Maiandra GD"/>
                <w:b/>
                <w:color w:val="0070C0"/>
              </w:rPr>
              <w:t>Can you write a number sentence to match</w:t>
            </w:r>
          </w:p>
          <w:p w14:paraId="693D9568" w14:textId="77777777" w:rsidR="00062AFE" w:rsidRPr="00BC0E12" w:rsidRDefault="00062AFE" w:rsidP="00F34E15">
            <w:pPr>
              <w:jc w:val="center"/>
              <w:rPr>
                <w:rFonts w:ascii="Maiandra GD" w:hAnsi="Maiandra GD"/>
                <w:b/>
                <w:color w:val="0070C0"/>
              </w:rPr>
            </w:pPr>
            <w:r>
              <w:rPr>
                <w:rFonts w:ascii="Maiandra GD" w:hAnsi="Maiandra GD"/>
                <w:b/>
                <w:color w:val="0070C0"/>
              </w:rPr>
              <w:t>e.g. 2 + 3 = 5</w:t>
            </w:r>
          </w:p>
        </w:tc>
        <w:tc>
          <w:tcPr>
            <w:tcW w:w="2882" w:type="dxa"/>
            <w:shd w:val="clear" w:color="auto" w:fill="BDD6EE" w:themeFill="accent1" w:themeFillTint="66"/>
          </w:tcPr>
          <w:p w14:paraId="7A999842" w14:textId="77777777" w:rsidR="00BC0E12" w:rsidRDefault="00ED6D36" w:rsidP="00BC0E12">
            <w:pPr>
              <w:jc w:val="center"/>
              <w:rPr>
                <w:rFonts w:ascii="Maiandra GD" w:hAnsi="Maiandra GD"/>
                <w:b/>
                <w:color w:val="0070C0"/>
              </w:rPr>
            </w:pPr>
            <w:hyperlink r:id="rId15" w:history="1">
              <w:r w:rsidR="008506B0" w:rsidRPr="008506B0">
                <w:rPr>
                  <w:rStyle w:val="Hyperlink"/>
                  <w:rFonts w:ascii="Maiandra GD" w:hAnsi="Maiandra GD"/>
                  <w:b/>
                </w:rPr>
                <w:t>Number Blocks</w:t>
              </w:r>
            </w:hyperlink>
          </w:p>
          <w:p w14:paraId="7173283D" w14:textId="77777777" w:rsidR="009D5275" w:rsidRDefault="009D5275" w:rsidP="00BC0E12">
            <w:pPr>
              <w:jc w:val="center"/>
              <w:rPr>
                <w:rFonts w:ascii="Maiandra GD" w:hAnsi="Maiandra GD"/>
                <w:b/>
                <w:color w:val="0070C0"/>
              </w:rPr>
            </w:pPr>
          </w:p>
          <w:p w14:paraId="69DBAD8F" w14:textId="77777777" w:rsidR="009D5275" w:rsidRPr="00961735" w:rsidRDefault="00961735" w:rsidP="00BC0E12">
            <w:pPr>
              <w:jc w:val="center"/>
              <w:rPr>
                <w:rFonts w:ascii="Maiandra GD" w:hAnsi="Maiandra GD"/>
                <w:b/>
                <w:color w:val="2E74B5" w:themeColor="accent1" w:themeShade="BF"/>
                <w:u w:val="single"/>
              </w:rPr>
            </w:pPr>
            <w:r w:rsidRPr="00961735">
              <w:rPr>
                <w:rFonts w:ascii="Maiandra GD" w:hAnsi="Maiandra GD"/>
                <w:b/>
                <w:noProof/>
                <w:color w:val="2E74B5" w:themeColor="accent1" w:themeShade="BF"/>
                <w:u w:val="single"/>
                <w:lang w:eastAsia="en-GB"/>
              </w:rPr>
              <w:t>Toys on the bus</w:t>
            </w:r>
          </w:p>
          <w:p w14:paraId="2B9E3B77" w14:textId="77777777" w:rsidR="00961735" w:rsidRDefault="00961735" w:rsidP="00BC0E12">
            <w:pPr>
              <w:jc w:val="center"/>
              <w:rPr>
                <w:rFonts w:ascii="Maiandra GD" w:hAnsi="Maiandra GD"/>
                <w:b/>
                <w:color w:val="0070C0"/>
              </w:rPr>
            </w:pPr>
          </w:p>
          <w:p w14:paraId="705C0903" w14:textId="77777777" w:rsidR="00961735" w:rsidRDefault="00961735" w:rsidP="00961735">
            <w:pPr>
              <w:rPr>
                <w:rFonts w:ascii="Maiandra GD" w:hAnsi="Maiandra GD"/>
                <w:b/>
                <w:color w:val="0070C0"/>
              </w:rPr>
            </w:pPr>
            <w:r>
              <w:rPr>
                <w:rFonts w:ascii="Maiandra GD" w:hAnsi="Maiandra GD"/>
                <w:b/>
                <w:color w:val="0070C0"/>
              </w:rPr>
              <w:t>You need:</w:t>
            </w:r>
          </w:p>
          <w:p w14:paraId="15D2AE8E" w14:textId="77777777" w:rsidR="00961735" w:rsidRDefault="00961735" w:rsidP="004D7948">
            <w:pPr>
              <w:rPr>
                <w:rFonts w:ascii="Maiandra GD" w:hAnsi="Maiandra GD"/>
                <w:b/>
                <w:color w:val="0070C0"/>
              </w:rPr>
            </w:pPr>
            <w:r w:rsidRPr="00961735">
              <w:rPr>
                <w:rFonts w:ascii="Maiandra GD" w:hAnsi="Maiandra GD"/>
                <w:b/>
                <w:color w:val="0070C0"/>
              </w:rPr>
              <w:t>a cardboard box</w:t>
            </w:r>
            <w:r>
              <w:rPr>
                <w:rFonts w:ascii="Maiandra GD" w:hAnsi="Maiandra GD"/>
                <w:b/>
                <w:color w:val="0070C0"/>
              </w:rPr>
              <w:t>, 10 toys</w:t>
            </w:r>
            <w:r w:rsidR="004D7948">
              <w:rPr>
                <w:rFonts w:ascii="Maiandra GD" w:hAnsi="Maiandra GD"/>
                <w:b/>
                <w:color w:val="0070C0"/>
              </w:rPr>
              <w:t xml:space="preserve">, </w:t>
            </w:r>
            <w:r>
              <w:rPr>
                <w:rFonts w:ascii="Maiandra GD" w:hAnsi="Maiandra GD"/>
                <w:b/>
                <w:color w:val="0070C0"/>
              </w:rPr>
              <w:t xml:space="preserve"> number cards to 5</w:t>
            </w:r>
          </w:p>
          <w:p w14:paraId="4E7F37CE" w14:textId="77777777" w:rsidR="00961735" w:rsidRDefault="00961735" w:rsidP="00961735">
            <w:pPr>
              <w:rPr>
                <w:rFonts w:ascii="Maiandra GD" w:hAnsi="Maiandra GD"/>
                <w:b/>
                <w:color w:val="0070C0"/>
              </w:rPr>
            </w:pPr>
            <w:r>
              <w:rPr>
                <w:rFonts w:ascii="Maiandra GD" w:hAnsi="Maiandra GD"/>
                <w:b/>
                <w:color w:val="0070C0"/>
              </w:rPr>
              <w:lastRenderedPageBreak/>
              <w:t>Now make</w:t>
            </w:r>
            <w:r w:rsidR="004D7948">
              <w:rPr>
                <w:rFonts w:ascii="Maiandra GD" w:hAnsi="Maiandra GD"/>
                <w:b/>
                <w:color w:val="0070C0"/>
              </w:rPr>
              <w:t xml:space="preserve"> your</w:t>
            </w:r>
            <w:r>
              <w:rPr>
                <w:rFonts w:ascii="Maiandra GD" w:hAnsi="Maiandra GD"/>
                <w:b/>
                <w:color w:val="0070C0"/>
              </w:rPr>
              <w:t xml:space="preserve"> box</w:t>
            </w:r>
            <w:r w:rsidRPr="00961735">
              <w:rPr>
                <w:rFonts w:ascii="Maiandra GD" w:hAnsi="Maiandra GD"/>
                <w:b/>
                <w:color w:val="0070C0"/>
              </w:rPr>
              <w:t xml:space="preserve"> into a bus</w:t>
            </w:r>
            <w:r>
              <w:rPr>
                <w:rFonts w:ascii="Maiandra GD" w:hAnsi="Maiandra GD"/>
                <w:b/>
                <w:color w:val="0070C0"/>
              </w:rPr>
              <w:t>.</w:t>
            </w:r>
          </w:p>
          <w:p w14:paraId="018CB8D9" w14:textId="77777777" w:rsidR="00961735" w:rsidRDefault="00961735" w:rsidP="00961735">
            <w:pPr>
              <w:rPr>
                <w:rFonts w:ascii="Maiandra GD" w:hAnsi="Maiandra GD"/>
                <w:b/>
                <w:color w:val="0070C0"/>
              </w:rPr>
            </w:pPr>
            <w:r>
              <w:rPr>
                <w:rFonts w:ascii="Maiandra GD" w:hAnsi="Maiandra GD"/>
                <w:b/>
                <w:color w:val="0070C0"/>
              </w:rPr>
              <w:t xml:space="preserve">How to play: </w:t>
            </w:r>
          </w:p>
          <w:p w14:paraId="0E9C1C99" w14:textId="77777777" w:rsidR="00961735" w:rsidRDefault="00961735" w:rsidP="00961735">
            <w:pPr>
              <w:pStyle w:val="ListParagraph"/>
              <w:numPr>
                <w:ilvl w:val="0"/>
                <w:numId w:val="3"/>
              </w:numPr>
              <w:rPr>
                <w:rFonts w:ascii="Maiandra GD" w:hAnsi="Maiandra GD"/>
                <w:b/>
                <w:color w:val="0070C0"/>
              </w:rPr>
            </w:pPr>
            <w:r>
              <w:rPr>
                <w:rFonts w:ascii="Maiandra GD" w:hAnsi="Maiandra GD"/>
                <w:b/>
                <w:color w:val="0070C0"/>
              </w:rPr>
              <w:t>S</w:t>
            </w:r>
            <w:r w:rsidRPr="00961735">
              <w:rPr>
                <w:rFonts w:ascii="Maiandra GD" w:hAnsi="Maiandra GD"/>
                <w:b/>
                <w:color w:val="0070C0"/>
              </w:rPr>
              <w:t>huffle the cards</w:t>
            </w:r>
          </w:p>
          <w:p w14:paraId="1601E32A" w14:textId="77777777" w:rsidR="00961735" w:rsidRDefault="00961735" w:rsidP="00961735">
            <w:pPr>
              <w:pStyle w:val="ListParagraph"/>
              <w:numPr>
                <w:ilvl w:val="0"/>
                <w:numId w:val="3"/>
              </w:numPr>
              <w:rPr>
                <w:rFonts w:ascii="Maiandra GD" w:hAnsi="Maiandra GD"/>
                <w:b/>
                <w:color w:val="0070C0"/>
              </w:rPr>
            </w:pPr>
            <w:r w:rsidRPr="00961735">
              <w:rPr>
                <w:rFonts w:ascii="Maiandra GD" w:hAnsi="Maiandra GD"/>
                <w:b/>
                <w:color w:val="0070C0"/>
              </w:rPr>
              <w:t xml:space="preserve">Pick </w:t>
            </w:r>
            <w:r>
              <w:rPr>
                <w:rFonts w:ascii="Maiandra GD" w:hAnsi="Maiandra GD"/>
                <w:b/>
                <w:color w:val="0070C0"/>
              </w:rPr>
              <w:t>2</w:t>
            </w:r>
            <w:r w:rsidRPr="00961735">
              <w:rPr>
                <w:rFonts w:ascii="Maiandra GD" w:hAnsi="Maiandra GD"/>
                <w:b/>
                <w:color w:val="0070C0"/>
              </w:rPr>
              <w:t xml:space="preserve"> card</w:t>
            </w:r>
            <w:r>
              <w:rPr>
                <w:rFonts w:ascii="Maiandra GD" w:hAnsi="Maiandra GD"/>
                <w:b/>
                <w:color w:val="0070C0"/>
              </w:rPr>
              <w:t xml:space="preserve"> add the numbers up and put that many toys in the bus</w:t>
            </w:r>
          </w:p>
          <w:p w14:paraId="61748F78" w14:textId="77777777" w:rsidR="00961735" w:rsidRDefault="00961735" w:rsidP="00961735">
            <w:pPr>
              <w:pStyle w:val="ListParagraph"/>
              <w:numPr>
                <w:ilvl w:val="0"/>
                <w:numId w:val="3"/>
              </w:numPr>
              <w:rPr>
                <w:rFonts w:ascii="Maiandra GD" w:hAnsi="Maiandra GD"/>
                <w:b/>
                <w:color w:val="0070C0"/>
              </w:rPr>
            </w:pPr>
            <w:r>
              <w:rPr>
                <w:rFonts w:ascii="Maiandra GD" w:hAnsi="Maiandra GD"/>
                <w:b/>
                <w:color w:val="0070C0"/>
              </w:rPr>
              <w:t>Now pick another card and take that many toys out</w:t>
            </w:r>
          </w:p>
          <w:p w14:paraId="4FB0E28B" w14:textId="77777777" w:rsidR="00961735" w:rsidRPr="00961735" w:rsidRDefault="00961735" w:rsidP="00961735">
            <w:pPr>
              <w:rPr>
                <w:rFonts w:ascii="Maiandra GD" w:hAnsi="Maiandra GD"/>
                <w:b/>
                <w:color w:val="0070C0"/>
              </w:rPr>
            </w:pPr>
            <w:r>
              <w:rPr>
                <w:rFonts w:ascii="Maiandra GD" w:hAnsi="Maiandra GD"/>
                <w:b/>
                <w:color w:val="0070C0"/>
              </w:rPr>
              <w:t>How many toys do you still need to take out to make 0</w:t>
            </w:r>
          </w:p>
        </w:tc>
        <w:tc>
          <w:tcPr>
            <w:tcW w:w="2892" w:type="dxa"/>
            <w:shd w:val="clear" w:color="auto" w:fill="BDD6EE" w:themeFill="accent1" w:themeFillTint="66"/>
          </w:tcPr>
          <w:p w14:paraId="4FEFDEE3" w14:textId="77777777" w:rsidR="00BC0E12" w:rsidRDefault="009D5275" w:rsidP="00257530">
            <w:pPr>
              <w:jc w:val="center"/>
              <w:rPr>
                <w:rFonts w:ascii="Maiandra GD" w:hAnsi="Maiandra GD"/>
                <w:b/>
                <w:color w:val="0070C0"/>
              </w:rPr>
            </w:pPr>
            <w:r>
              <w:rPr>
                <w:rFonts w:ascii="Maiandra GD" w:hAnsi="Maiandra GD"/>
                <w:b/>
                <w:color w:val="0070C0"/>
              </w:rPr>
              <w:lastRenderedPageBreak/>
              <w:t>Session 3</w:t>
            </w:r>
            <w:r w:rsidR="00527381">
              <w:rPr>
                <w:rFonts w:ascii="Maiandra GD" w:hAnsi="Maiandra GD"/>
                <w:b/>
                <w:color w:val="0070C0"/>
              </w:rPr>
              <w:t xml:space="preserve"> videos</w:t>
            </w:r>
          </w:p>
          <w:p w14:paraId="404695FD" w14:textId="77777777" w:rsidR="00787764" w:rsidRDefault="00787764" w:rsidP="00257530">
            <w:pPr>
              <w:jc w:val="center"/>
              <w:rPr>
                <w:rFonts w:ascii="Maiandra GD" w:hAnsi="Maiandra GD"/>
                <w:b/>
                <w:color w:val="0070C0"/>
              </w:rPr>
            </w:pPr>
          </w:p>
          <w:p w14:paraId="6EF4D77C" w14:textId="77777777" w:rsidR="00787764" w:rsidRDefault="00787764" w:rsidP="00787764">
            <w:pPr>
              <w:jc w:val="center"/>
              <w:rPr>
                <w:rFonts w:ascii="Maiandra GD" w:hAnsi="Maiandra GD"/>
                <w:b/>
                <w:color w:val="0070C0"/>
              </w:rPr>
            </w:pPr>
            <w:r>
              <w:rPr>
                <w:rFonts w:ascii="Maiandra GD" w:hAnsi="Maiandra GD"/>
                <w:b/>
                <w:color w:val="0070C0"/>
              </w:rPr>
              <w:t>Follow the White Rose activity</w:t>
            </w:r>
          </w:p>
          <w:p w14:paraId="41FBA250" w14:textId="77777777" w:rsidR="00787764" w:rsidRDefault="00787764" w:rsidP="00787764">
            <w:pPr>
              <w:jc w:val="center"/>
              <w:rPr>
                <w:rFonts w:ascii="Maiandra GD" w:hAnsi="Maiandra GD"/>
                <w:b/>
              </w:rPr>
            </w:pPr>
            <w:r>
              <w:rPr>
                <w:noProof/>
                <w:lang w:eastAsia="en-GB"/>
              </w:rPr>
              <w:lastRenderedPageBreak/>
              <w:drawing>
                <wp:inline distT="0" distB="0" distL="0" distR="0" wp14:anchorId="5DF3B34B" wp14:editId="693233AA">
                  <wp:extent cx="1238250" cy="82958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66252" cy="848347"/>
                          </a:xfrm>
                          <a:prstGeom prst="rect">
                            <a:avLst/>
                          </a:prstGeom>
                        </pic:spPr>
                      </pic:pic>
                    </a:graphicData>
                  </a:graphic>
                </wp:inline>
              </w:drawing>
            </w:r>
          </w:p>
          <w:p w14:paraId="6D8EB10D" w14:textId="77777777" w:rsidR="00787764" w:rsidRPr="00961735" w:rsidRDefault="00787764" w:rsidP="00787764">
            <w:pPr>
              <w:jc w:val="center"/>
              <w:rPr>
                <w:rFonts w:ascii="Maiandra GD" w:hAnsi="Maiandra GD"/>
                <w:b/>
                <w:color w:val="2E74B5" w:themeColor="accent1" w:themeShade="BF"/>
              </w:rPr>
            </w:pPr>
            <w:r w:rsidRPr="00961735">
              <w:rPr>
                <w:rFonts w:ascii="Maiandra GD" w:hAnsi="Maiandra GD"/>
                <w:b/>
                <w:color w:val="2E74B5" w:themeColor="accent1" w:themeShade="BF"/>
              </w:rPr>
              <w:t>Why don’t you now use 2 or 3 hoops and more objects.</w:t>
            </w:r>
          </w:p>
          <w:p w14:paraId="162B1F56" w14:textId="77777777" w:rsidR="00062AFE" w:rsidRPr="00961735" w:rsidRDefault="00062AFE" w:rsidP="00787764">
            <w:pPr>
              <w:jc w:val="center"/>
              <w:rPr>
                <w:rFonts w:ascii="Maiandra GD" w:hAnsi="Maiandra GD"/>
                <w:b/>
                <w:color w:val="2E74B5" w:themeColor="accent1" w:themeShade="BF"/>
              </w:rPr>
            </w:pPr>
          </w:p>
          <w:p w14:paraId="0F5DD108" w14:textId="77777777" w:rsidR="00062AFE" w:rsidRPr="00BC0E12" w:rsidRDefault="00062AFE" w:rsidP="00787764">
            <w:pPr>
              <w:jc w:val="center"/>
              <w:rPr>
                <w:rFonts w:ascii="Maiandra GD" w:hAnsi="Maiandra GD"/>
                <w:b/>
              </w:rPr>
            </w:pPr>
            <w:r w:rsidRPr="00961735">
              <w:rPr>
                <w:rFonts w:ascii="Maiandra GD" w:hAnsi="Maiandra GD"/>
                <w:b/>
                <w:color w:val="2E74B5" w:themeColor="accent1" w:themeShade="BF"/>
              </w:rPr>
              <w:t>Can</w:t>
            </w:r>
            <w:r w:rsidR="00961735" w:rsidRPr="00961735">
              <w:rPr>
                <w:rFonts w:ascii="Maiandra GD" w:hAnsi="Maiandra GD"/>
                <w:b/>
                <w:color w:val="2E74B5" w:themeColor="accent1" w:themeShade="BF"/>
              </w:rPr>
              <w:t xml:space="preserve"> you write out a number sentence for each?</w:t>
            </w:r>
          </w:p>
        </w:tc>
        <w:tc>
          <w:tcPr>
            <w:tcW w:w="2810" w:type="dxa"/>
            <w:shd w:val="clear" w:color="auto" w:fill="BDD6EE" w:themeFill="accent1" w:themeFillTint="66"/>
          </w:tcPr>
          <w:p w14:paraId="1D28C885" w14:textId="77777777" w:rsidR="00BC0E12" w:rsidRDefault="00441FE4" w:rsidP="00123139">
            <w:pPr>
              <w:jc w:val="center"/>
              <w:rPr>
                <w:rFonts w:ascii="Maiandra GD" w:hAnsi="Maiandra GD"/>
                <w:b/>
                <w:color w:val="0070C0"/>
              </w:rPr>
            </w:pPr>
            <w:r>
              <w:rPr>
                <w:rFonts w:ascii="Maiandra GD" w:hAnsi="Maiandra GD"/>
                <w:b/>
                <w:color w:val="0070C0"/>
              </w:rPr>
              <w:lastRenderedPageBreak/>
              <w:t xml:space="preserve">Session </w:t>
            </w:r>
            <w:r w:rsidR="009D5275">
              <w:rPr>
                <w:rFonts w:ascii="Maiandra GD" w:hAnsi="Maiandra GD"/>
                <w:b/>
                <w:color w:val="0070C0"/>
              </w:rPr>
              <w:t>4</w:t>
            </w:r>
            <w:r w:rsidR="00527381">
              <w:rPr>
                <w:rFonts w:ascii="Maiandra GD" w:hAnsi="Maiandra GD"/>
                <w:b/>
                <w:color w:val="0070C0"/>
              </w:rPr>
              <w:t xml:space="preserve"> videos</w:t>
            </w:r>
          </w:p>
          <w:p w14:paraId="40A15B07" w14:textId="77777777" w:rsidR="00441FE4" w:rsidRDefault="00441FE4" w:rsidP="00123139">
            <w:pPr>
              <w:jc w:val="center"/>
              <w:rPr>
                <w:rFonts w:ascii="Maiandra GD" w:hAnsi="Maiandra GD"/>
                <w:b/>
                <w:color w:val="0070C0"/>
              </w:rPr>
            </w:pPr>
          </w:p>
          <w:p w14:paraId="092DE4AD" w14:textId="77777777" w:rsidR="00441FE4" w:rsidRDefault="008506B0" w:rsidP="00123139">
            <w:pPr>
              <w:jc w:val="center"/>
              <w:rPr>
                <w:rFonts w:ascii="Maiandra GD" w:hAnsi="Maiandra GD"/>
                <w:b/>
                <w:color w:val="0070C0"/>
              </w:rPr>
            </w:pPr>
            <w:r>
              <w:rPr>
                <w:rFonts w:ascii="Maiandra GD" w:hAnsi="Maiandra GD"/>
                <w:b/>
                <w:color w:val="0070C0"/>
              </w:rPr>
              <w:t>Grab two plate, a bag of pasta or a handful of cubes / counters.</w:t>
            </w:r>
          </w:p>
          <w:p w14:paraId="40AA7F1D" w14:textId="77777777" w:rsidR="008506B0" w:rsidRDefault="008506B0" w:rsidP="00123139">
            <w:pPr>
              <w:jc w:val="center"/>
              <w:rPr>
                <w:rFonts w:ascii="Maiandra GD" w:hAnsi="Maiandra GD"/>
                <w:b/>
                <w:color w:val="0070C0"/>
              </w:rPr>
            </w:pPr>
          </w:p>
          <w:p w14:paraId="67DB5333" w14:textId="77777777" w:rsidR="008506B0" w:rsidRDefault="008506B0" w:rsidP="00123139">
            <w:pPr>
              <w:jc w:val="center"/>
              <w:rPr>
                <w:rFonts w:ascii="Maiandra GD" w:hAnsi="Maiandra GD"/>
                <w:b/>
                <w:color w:val="0070C0"/>
              </w:rPr>
            </w:pPr>
            <w:r>
              <w:rPr>
                <w:rFonts w:ascii="Maiandra GD" w:hAnsi="Maiandra GD"/>
                <w:b/>
                <w:color w:val="0070C0"/>
              </w:rPr>
              <w:lastRenderedPageBreak/>
              <w:t>Grab two handfuls of pasta and drop them on each plate –</w:t>
            </w:r>
          </w:p>
          <w:p w14:paraId="6413B94C" w14:textId="77777777" w:rsidR="008506B0" w:rsidRDefault="008506B0" w:rsidP="00123139">
            <w:pPr>
              <w:jc w:val="center"/>
              <w:rPr>
                <w:rFonts w:ascii="Maiandra GD" w:hAnsi="Maiandra GD"/>
                <w:b/>
                <w:color w:val="0070C0"/>
              </w:rPr>
            </w:pPr>
          </w:p>
          <w:p w14:paraId="63B8766B" w14:textId="77777777" w:rsidR="008506B0" w:rsidRDefault="008506B0" w:rsidP="00123139">
            <w:pPr>
              <w:jc w:val="center"/>
              <w:rPr>
                <w:rFonts w:ascii="Maiandra GD" w:hAnsi="Maiandra GD"/>
                <w:b/>
                <w:color w:val="0070C0"/>
              </w:rPr>
            </w:pPr>
            <w:r>
              <w:rPr>
                <w:rFonts w:ascii="Maiandra GD" w:hAnsi="Maiandra GD"/>
                <w:b/>
                <w:color w:val="0070C0"/>
              </w:rPr>
              <w:t>Predict which plate has more?</w:t>
            </w:r>
          </w:p>
          <w:p w14:paraId="36A3D099" w14:textId="77777777" w:rsidR="008506B0" w:rsidRDefault="008506B0" w:rsidP="008506B0">
            <w:pPr>
              <w:rPr>
                <w:rFonts w:ascii="Maiandra GD" w:hAnsi="Maiandra GD"/>
                <w:b/>
                <w:color w:val="0070C0"/>
              </w:rPr>
            </w:pPr>
            <w:r>
              <w:rPr>
                <w:rFonts w:ascii="Maiandra GD" w:hAnsi="Maiandra GD"/>
                <w:b/>
                <w:color w:val="0070C0"/>
              </w:rPr>
              <w:t>Now count – were you correct?</w:t>
            </w:r>
          </w:p>
          <w:p w14:paraId="45863C5F" w14:textId="77777777" w:rsidR="008506B0" w:rsidRPr="00123139" w:rsidRDefault="008506B0" w:rsidP="008506B0">
            <w:pPr>
              <w:rPr>
                <w:rFonts w:ascii="Maiandra GD" w:hAnsi="Maiandra GD"/>
                <w:b/>
                <w:color w:val="0070C0"/>
              </w:rPr>
            </w:pPr>
            <w:r>
              <w:rPr>
                <w:rFonts w:ascii="Maiandra GD" w:hAnsi="Maiandra GD"/>
                <w:b/>
                <w:color w:val="0070C0"/>
              </w:rPr>
              <w:t>Can you work out how many more?</w:t>
            </w:r>
          </w:p>
        </w:tc>
        <w:tc>
          <w:tcPr>
            <w:tcW w:w="2936" w:type="dxa"/>
            <w:gridSpan w:val="2"/>
            <w:shd w:val="clear" w:color="auto" w:fill="BDD6EE" w:themeFill="accent1" w:themeFillTint="66"/>
          </w:tcPr>
          <w:p w14:paraId="49C6EA98" w14:textId="77777777" w:rsidR="00BC0E12" w:rsidRDefault="009D5275" w:rsidP="0007621C">
            <w:pPr>
              <w:jc w:val="center"/>
              <w:rPr>
                <w:rFonts w:ascii="Maiandra GD" w:hAnsi="Maiandra GD"/>
                <w:b/>
                <w:color w:val="0070C0"/>
              </w:rPr>
            </w:pPr>
            <w:r>
              <w:rPr>
                <w:rFonts w:ascii="Maiandra GD" w:hAnsi="Maiandra GD"/>
                <w:b/>
                <w:color w:val="0070C0"/>
              </w:rPr>
              <w:lastRenderedPageBreak/>
              <w:t>Session 5</w:t>
            </w:r>
            <w:r w:rsidR="00527381" w:rsidRPr="00527381">
              <w:rPr>
                <w:rFonts w:ascii="Maiandra GD" w:hAnsi="Maiandra GD"/>
                <w:b/>
                <w:color w:val="0070C0"/>
              </w:rPr>
              <w:t xml:space="preserve"> videos</w:t>
            </w:r>
          </w:p>
          <w:p w14:paraId="6F229A24" w14:textId="77777777" w:rsidR="009D5275" w:rsidRDefault="009D5275" w:rsidP="0007621C">
            <w:pPr>
              <w:jc w:val="center"/>
              <w:rPr>
                <w:rFonts w:ascii="Maiandra GD" w:hAnsi="Maiandra GD"/>
                <w:b/>
                <w:color w:val="0070C0"/>
              </w:rPr>
            </w:pPr>
          </w:p>
          <w:p w14:paraId="1D803783" w14:textId="77777777" w:rsidR="009D5275" w:rsidRDefault="009D5275" w:rsidP="0007621C">
            <w:pPr>
              <w:jc w:val="center"/>
              <w:rPr>
                <w:rFonts w:ascii="Maiandra GD" w:hAnsi="Maiandra GD"/>
                <w:b/>
                <w:color w:val="0070C0"/>
              </w:rPr>
            </w:pPr>
            <w:r>
              <w:rPr>
                <w:rFonts w:ascii="Maiandra GD" w:hAnsi="Maiandra GD"/>
                <w:b/>
                <w:color w:val="0070C0"/>
              </w:rPr>
              <w:t>Follow the White Rose activity</w:t>
            </w:r>
          </w:p>
          <w:p w14:paraId="5ADE6DBC" w14:textId="77777777" w:rsidR="009D5275" w:rsidRDefault="009D5275" w:rsidP="0007621C">
            <w:pPr>
              <w:jc w:val="center"/>
              <w:rPr>
                <w:rFonts w:ascii="Maiandra GD" w:hAnsi="Maiandra GD"/>
                <w:b/>
                <w:color w:val="0070C0"/>
              </w:rPr>
            </w:pPr>
            <w:r>
              <w:rPr>
                <w:noProof/>
                <w:lang w:eastAsia="en-GB"/>
              </w:rPr>
              <w:lastRenderedPageBreak/>
              <w:drawing>
                <wp:inline distT="0" distB="0" distL="0" distR="0" wp14:anchorId="45F4DE6B" wp14:editId="5E058AA8">
                  <wp:extent cx="1314450" cy="8336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25198" cy="840454"/>
                          </a:xfrm>
                          <a:prstGeom prst="rect">
                            <a:avLst/>
                          </a:prstGeom>
                        </pic:spPr>
                      </pic:pic>
                    </a:graphicData>
                  </a:graphic>
                </wp:inline>
              </w:drawing>
            </w:r>
          </w:p>
          <w:p w14:paraId="2224BAA3" w14:textId="77777777" w:rsidR="009D5275" w:rsidRDefault="009D5275" w:rsidP="0007621C">
            <w:pPr>
              <w:jc w:val="center"/>
              <w:rPr>
                <w:rFonts w:ascii="Maiandra GD" w:hAnsi="Maiandra GD"/>
                <w:b/>
                <w:color w:val="0070C0"/>
              </w:rPr>
            </w:pPr>
          </w:p>
          <w:p w14:paraId="7618C3EC" w14:textId="77777777" w:rsidR="00961735" w:rsidRDefault="00961735" w:rsidP="0007621C">
            <w:pPr>
              <w:jc w:val="center"/>
              <w:rPr>
                <w:rFonts w:ascii="Maiandra GD" w:hAnsi="Maiandra GD"/>
                <w:b/>
                <w:color w:val="0070C0"/>
              </w:rPr>
            </w:pPr>
            <w:r>
              <w:rPr>
                <w:rFonts w:ascii="Maiandra GD" w:hAnsi="Maiandra GD"/>
                <w:b/>
                <w:color w:val="0070C0"/>
              </w:rPr>
              <w:t>Or why don’t you plan a picnic with your family?</w:t>
            </w:r>
          </w:p>
          <w:p w14:paraId="2F21243B" w14:textId="77777777" w:rsidR="00961735" w:rsidRDefault="00961735" w:rsidP="0007621C">
            <w:pPr>
              <w:jc w:val="center"/>
              <w:rPr>
                <w:rFonts w:ascii="Maiandra GD" w:hAnsi="Maiandra GD"/>
                <w:b/>
                <w:color w:val="0070C0"/>
              </w:rPr>
            </w:pPr>
          </w:p>
          <w:p w14:paraId="2577A9B3" w14:textId="77777777" w:rsidR="00961735" w:rsidRDefault="00961735" w:rsidP="0007621C">
            <w:pPr>
              <w:jc w:val="center"/>
              <w:rPr>
                <w:rFonts w:ascii="Maiandra GD" w:hAnsi="Maiandra GD"/>
                <w:b/>
                <w:color w:val="0070C0"/>
              </w:rPr>
            </w:pPr>
            <w:r>
              <w:rPr>
                <w:rFonts w:ascii="Maiandra GD" w:hAnsi="Maiandra GD"/>
                <w:b/>
                <w:color w:val="0070C0"/>
              </w:rPr>
              <w:t>Set the table with knives, forks, plates etc – how many do you need?</w:t>
            </w:r>
          </w:p>
          <w:p w14:paraId="7AB60FB1" w14:textId="77777777" w:rsidR="00961735" w:rsidRPr="00527381" w:rsidRDefault="00961735" w:rsidP="0007621C">
            <w:pPr>
              <w:jc w:val="center"/>
              <w:rPr>
                <w:rFonts w:ascii="Maiandra GD" w:hAnsi="Maiandra GD"/>
                <w:b/>
                <w:color w:val="0070C0"/>
              </w:rPr>
            </w:pPr>
            <w:r>
              <w:rPr>
                <w:rFonts w:ascii="Maiandra GD" w:hAnsi="Maiandra GD"/>
                <w:b/>
                <w:color w:val="0070C0"/>
              </w:rPr>
              <w:t>Now share out the food.</w:t>
            </w:r>
          </w:p>
        </w:tc>
      </w:tr>
      <w:tr w:rsidR="00961735" w:rsidRPr="007B7F01" w14:paraId="761ACB19" w14:textId="77777777" w:rsidTr="009317DC">
        <w:trPr>
          <w:trHeight w:val="769"/>
        </w:trPr>
        <w:tc>
          <w:tcPr>
            <w:tcW w:w="1158" w:type="dxa"/>
            <w:shd w:val="clear" w:color="auto" w:fill="FFFF66"/>
          </w:tcPr>
          <w:p w14:paraId="46A17B6D" w14:textId="77777777" w:rsidR="00311156" w:rsidRPr="00311156" w:rsidRDefault="00011BB1" w:rsidP="00311156">
            <w:pPr>
              <w:jc w:val="center"/>
              <w:rPr>
                <w:rFonts w:ascii="Maiandra GD" w:hAnsi="Maiandra GD"/>
                <w:b/>
              </w:rPr>
            </w:pPr>
            <w:r w:rsidRPr="00311156">
              <w:rPr>
                <w:rFonts w:ascii="Maiandra GD" w:hAnsi="Maiandra GD"/>
                <w:b/>
              </w:rPr>
              <w:lastRenderedPageBreak/>
              <w:t>Guided reading</w:t>
            </w:r>
          </w:p>
          <w:p w14:paraId="3C08CEED" w14:textId="77777777" w:rsidR="00156B00" w:rsidRPr="00823BE8" w:rsidRDefault="00311156" w:rsidP="00823BE8">
            <w:pPr>
              <w:jc w:val="center"/>
              <w:rPr>
                <w:rFonts w:ascii="Maiandra GD" w:hAnsi="Maiandra GD"/>
                <w:b/>
              </w:rPr>
            </w:pPr>
            <w:r w:rsidRPr="00311156">
              <w:rPr>
                <w:rFonts w:ascii="Maiandra GD" w:hAnsi="Maiandra GD"/>
                <w:b/>
              </w:rPr>
              <w:t>BUG CLUB</w:t>
            </w:r>
          </w:p>
        </w:tc>
        <w:tc>
          <w:tcPr>
            <w:tcW w:w="3099" w:type="dxa"/>
            <w:shd w:val="clear" w:color="auto" w:fill="FFFF66"/>
          </w:tcPr>
          <w:p w14:paraId="6BF2BE87" w14:textId="77777777" w:rsidR="00156B00" w:rsidRDefault="002548CC" w:rsidP="00FE6294">
            <w:pPr>
              <w:jc w:val="center"/>
              <w:rPr>
                <w:rFonts w:ascii="Maiandra GD" w:hAnsi="Maiandra GD"/>
                <w:sz w:val="24"/>
                <w:szCs w:val="28"/>
              </w:rPr>
            </w:pPr>
            <w:r>
              <w:rPr>
                <w:rFonts w:ascii="Maiandra GD" w:hAnsi="Maiandra GD"/>
                <w:sz w:val="24"/>
                <w:szCs w:val="28"/>
              </w:rPr>
              <w:t>Pink level:</w:t>
            </w:r>
          </w:p>
          <w:p w14:paraId="38F73B21" w14:textId="568A31DF" w:rsidR="002548CC" w:rsidRPr="00D57251" w:rsidRDefault="002548CC" w:rsidP="00FE6294">
            <w:pPr>
              <w:jc w:val="center"/>
              <w:rPr>
                <w:rFonts w:ascii="Maiandra GD" w:hAnsi="Maiandra GD"/>
                <w:sz w:val="24"/>
                <w:szCs w:val="28"/>
              </w:rPr>
            </w:pPr>
            <w:r>
              <w:rPr>
                <w:rFonts w:ascii="Maiandra GD" w:hAnsi="Maiandra GD"/>
                <w:sz w:val="24"/>
                <w:szCs w:val="28"/>
              </w:rPr>
              <w:t>Sid, Did it!</w:t>
            </w:r>
          </w:p>
        </w:tc>
        <w:tc>
          <w:tcPr>
            <w:tcW w:w="2882" w:type="dxa"/>
            <w:shd w:val="clear" w:color="auto" w:fill="FFFF66"/>
          </w:tcPr>
          <w:p w14:paraId="7FA44371" w14:textId="501114E1" w:rsidR="00156B00" w:rsidRPr="00D57251" w:rsidRDefault="002548CC" w:rsidP="007B7F01">
            <w:pPr>
              <w:tabs>
                <w:tab w:val="left" w:pos="495"/>
              </w:tabs>
              <w:rPr>
                <w:rFonts w:ascii="Maiandra GD" w:hAnsi="Maiandra GD"/>
                <w:sz w:val="24"/>
                <w:szCs w:val="28"/>
              </w:rPr>
            </w:pPr>
            <w:r>
              <w:rPr>
                <w:rFonts w:ascii="Maiandra GD" w:hAnsi="Maiandra GD"/>
                <w:sz w:val="24"/>
                <w:szCs w:val="28"/>
              </w:rPr>
              <w:t>Repeat Monday’s book</w:t>
            </w:r>
          </w:p>
        </w:tc>
        <w:tc>
          <w:tcPr>
            <w:tcW w:w="2892" w:type="dxa"/>
            <w:shd w:val="clear" w:color="auto" w:fill="FFFF66"/>
          </w:tcPr>
          <w:p w14:paraId="5BBC39D0" w14:textId="7C07A63B" w:rsidR="00156B00" w:rsidRPr="00D57251" w:rsidRDefault="002548CC" w:rsidP="00FE6294">
            <w:pPr>
              <w:jc w:val="center"/>
              <w:rPr>
                <w:rFonts w:ascii="Maiandra GD" w:hAnsi="Maiandra GD"/>
                <w:sz w:val="24"/>
                <w:szCs w:val="28"/>
              </w:rPr>
            </w:pPr>
            <w:r>
              <w:rPr>
                <w:rFonts w:ascii="Maiandra GD" w:hAnsi="Maiandra GD"/>
                <w:sz w:val="24"/>
                <w:szCs w:val="28"/>
              </w:rPr>
              <w:t>Sid’s Nits</w:t>
            </w:r>
          </w:p>
        </w:tc>
        <w:tc>
          <w:tcPr>
            <w:tcW w:w="2810" w:type="dxa"/>
            <w:shd w:val="clear" w:color="auto" w:fill="FFFF66"/>
          </w:tcPr>
          <w:p w14:paraId="5F02D2D4" w14:textId="68B4AC54" w:rsidR="00156B00" w:rsidRPr="00D57251" w:rsidRDefault="002548CC" w:rsidP="00FE6294">
            <w:pPr>
              <w:jc w:val="center"/>
              <w:rPr>
                <w:rFonts w:ascii="Maiandra GD" w:hAnsi="Maiandra GD"/>
                <w:sz w:val="24"/>
                <w:szCs w:val="28"/>
              </w:rPr>
            </w:pPr>
            <w:r>
              <w:rPr>
                <w:rFonts w:ascii="Maiandra GD" w:hAnsi="Maiandra GD"/>
                <w:sz w:val="24"/>
                <w:szCs w:val="28"/>
              </w:rPr>
              <w:t>Repeat</w:t>
            </w:r>
          </w:p>
        </w:tc>
        <w:tc>
          <w:tcPr>
            <w:tcW w:w="2936" w:type="dxa"/>
            <w:gridSpan w:val="2"/>
            <w:shd w:val="clear" w:color="auto" w:fill="FFFF66"/>
          </w:tcPr>
          <w:p w14:paraId="0A5EE8EF" w14:textId="757A801D" w:rsidR="00156B00" w:rsidRPr="00D57251" w:rsidRDefault="002548CC" w:rsidP="00FE6294">
            <w:pPr>
              <w:jc w:val="center"/>
              <w:rPr>
                <w:rFonts w:ascii="Maiandra GD" w:hAnsi="Maiandra GD"/>
                <w:sz w:val="24"/>
                <w:szCs w:val="28"/>
              </w:rPr>
            </w:pPr>
            <w:r>
              <w:rPr>
                <w:rFonts w:ascii="Maiandra GD" w:hAnsi="Maiandra GD"/>
                <w:sz w:val="24"/>
                <w:szCs w:val="28"/>
              </w:rPr>
              <w:t>Sid’s Pit</w:t>
            </w:r>
          </w:p>
        </w:tc>
      </w:tr>
    </w:tbl>
    <w:tbl>
      <w:tblPr>
        <w:tblStyle w:val="TableGrid1"/>
        <w:tblpPr w:leftFromText="180" w:rightFromText="180" w:vertAnchor="text" w:horzAnchor="margin" w:tblpY="212"/>
        <w:tblW w:w="15877" w:type="dxa"/>
        <w:tblLook w:val="04A0" w:firstRow="1" w:lastRow="0" w:firstColumn="1" w:lastColumn="0" w:noHBand="0" w:noVBand="1"/>
      </w:tblPr>
      <w:tblGrid>
        <w:gridCol w:w="1135"/>
        <w:gridCol w:w="3113"/>
        <w:gridCol w:w="2783"/>
        <w:gridCol w:w="2949"/>
        <w:gridCol w:w="2948"/>
        <w:gridCol w:w="2949"/>
      </w:tblGrid>
      <w:tr w:rsidR="00156B00" w:rsidRPr="007B7F01" w14:paraId="2F0A524F" w14:textId="77777777" w:rsidTr="00311156">
        <w:tc>
          <w:tcPr>
            <w:tcW w:w="1135" w:type="dxa"/>
            <w:shd w:val="clear" w:color="auto" w:fill="FFFF00"/>
          </w:tcPr>
          <w:p w14:paraId="7CEE79B6" w14:textId="77777777" w:rsidR="00311156" w:rsidRDefault="00311156" w:rsidP="00311156">
            <w:pPr>
              <w:jc w:val="center"/>
              <w:rPr>
                <w:rFonts w:ascii="Maiandra GD" w:hAnsi="Maiandra GD"/>
                <w:b/>
              </w:rPr>
            </w:pPr>
            <w:r>
              <w:rPr>
                <w:rFonts w:ascii="Maiandra GD" w:hAnsi="Maiandra GD"/>
                <w:b/>
              </w:rPr>
              <w:t>Story</w:t>
            </w:r>
          </w:p>
          <w:p w14:paraId="63C0303A" w14:textId="77777777" w:rsidR="00156B00" w:rsidRPr="007B7F01" w:rsidRDefault="00311156" w:rsidP="00311156">
            <w:pPr>
              <w:jc w:val="center"/>
              <w:rPr>
                <w:rFonts w:ascii="Maiandra GD" w:hAnsi="Maiandra GD"/>
                <w:b/>
              </w:rPr>
            </w:pPr>
            <w:r>
              <w:rPr>
                <w:rFonts w:ascii="Maiandra GD" w:hAnsi="Maiandra GD"/>
                <w:b/>
              </w:rPr>
              <w:t>CLL</w:t>
            </w:r>
          </w:p>
        </w:tc>
        <w:tc>
          <w:tcPr>
            <w:tcW w:w="14742" w:type="dxa"/>
            <w:gridSpan w:val="5"/>
            <w:shd w:val="clear" w:color="auto" w:fill="FFFF00"/>
          </w:tcPr>
          <w:p w14:paraId="62A3682A" w14:textId="77777777" w:rsidR="00156B00" w:rsidRPr="00E51EDB" w:rsidRDefault="004153E3" w:rsidP="00156B00">
            <w:pPr>
              <w:rPr>
                <w:rFonts w:ascii="Maiandra GD" w:hAnsi="Maiandra GD"/>
                <w:bCs/>
              </w:rPr>
            </w:pPr>
            <w:r w:rsidRPr="00E51EDB">
              <w:rPr>
                <w:rFonts w:ascii="Maiandra GD" w:hAnsi="Maiandra GD"/>
                <w:bCs/>
              </w:rPr>
              <w:t>This week we are exploring the wonderful story of ‘The Snowman’ by Raymond Briggs. The story offers rich language opportunities to verbally sequence stories and characters.  (The children don’t actually watch the story until Tuesday!)</w:t>
            </w:r>
            <w:r w:rsidR="0063558E" w:rsidRPr="00E51EDB">
              <w:rPr>
                <w:rFonts w:ascii="Maiandra GD" w:hAnsi="Maiandra GD"/>
                <w:bCs/>
              </w:rPr>
              <w:t xml:space="preserve"> Please use the ‘files’ section on the Teams account to access resources. </w:t>
            </w:r>
          </w:p>
          <w:p w14:paraId="3B993BB8" w14:textId="77777777" w:rsidR="0063558E" w:rsidRPr="00E51EDB" w:rsidRDefault="0063558E" w:rsidP="00156B00">
            <w:pPr>
              <w:rPr>
                <w:rFonts w:ascii="Maiandra GD" w:hAnsi="Maiandra GD"/>
                <w:bCs/>
              </w:rPr>
            </w:pPr>
            <w:r w:rsidRPr="00E51EDB">
              <w:rPr>
                <w:rFonts w:ascii="Maiandra GD" w:hAnsi="Maiandra GD"/>
                <w:bCs/>
              </w:rPr>
              <w:t>Optional tasks (Please see the ‘files’ section on our class Teams account)</w:t>
            </w:r>
          </w:p>
          <w:p w14:paraId="7F3C2CE3" w14:textId="77777777" w:rsidR="0063558E" w:rsidRPr="00E51EDB" w:rsidRDefault="0063558E" w:rsidP="00156B00">
            <w:pPr>
              <w:rPr>
                <w:rFonts w:ascii="Maiandra GD" w:hAnsi="Maiandra GD"/>
                <w:bCs/>
              </w:rPr>
            </w:pPr>
            <w:r w:rsidRPr="00E51EDB">
              <w:rPr>
                <w:rFonts w:ascii="Maiandra GD" w:hAnsi="Maiandra GD"/>
                <w:bCs/>
              </w:rPr>
              <w:t>The Snowman colouring sheets</w:t>
            </w:r>
          </w:p>
          <w:p w14:paraId="5F071DAD" w14:textId="703A0701" w:rsidR="0063558E" w:rsidRPr="00E51EDB" w:rsidRDefault="0063558E" w:rsidP="00156B00">
            <w:pPr>
              <w:rPr>
                <w:rFonts w:ascii="Maiandra GD" w:hAnsi="Maiandra GD"/>
                <w:bCs/>
              </w:rPr>
            </w:pPr>
            <w:r w:rsidRPr="00E51EDB">
              <w:rPr>
                <w:rFonts w:ascii="Maiandra GD" w:hAnsi="Maiandra GD"/>
                <w:bCs/>
              </w:rPr>
              <w:t>Snowman cutting skills activity</w:t>
            </w:r>
          </w:p>
        </w:tc>
      </w:tr>
      <w:tr w:rsidR="00156B00" w:rsidRPr="007B7F01" w14:paraId="0FA6CD0A" w14:textId="77777777" w:rsidTr="00522554">
        <w:tc>
          <w:tcPr>
            <w:tcW w:w="1135" w:type="dxa"/>
            <w:shd w:val="clear" w:color="auto" w:fill="81FFBA"/>
          </w:tcPr>
          <w:p w14:paraId="6D98531E" w14:textId="77777777" w:rsidR="00156B00" w:rsidRDefault="00311156" w:rsidP="00311156">
            <w:pPr>
              <w:jc w:val="center"/>
              <w:rPr>
                <w:rFonts w:ascii="Maiandra GD" w:hAnsi="Maiandra GD"/>
                <w:b/>
              </w:rPr>
            </w:pPr>
            <w:r>
              <w:rPr>
                <w:rFonts w:ascii="Maiandra GD" w:hAnsi="Maiandra GD"/>
                <w:b/>
              </w:rPr>
              <w:t>Activities</w:t>
            </w:r>
          </w:p>
          <w:p w14:paraId="753AA6D0" w14:textId="77777777" w:rsidR="0063558E" w:rsidRDefault="0063558E" w:rsidP="00311156">
            <w:pPr>
              <w:jc w:val="center"/>
              <w:rPr>
                <w:rFonts w:ascii="Maiandra GD" w:hAnsi="Maiandra GD"/>
                <w:b/>
              </w:rPr>
            </w:pPr>
          </w:p>
          <w:p w14:paraId="3A048015" w14:textId="0154A4FD" w:rsidR="0063558E" w:rsidRPr="007B7F01" w:rsidRDefault="0063558E" w:rsidP="00311156">
            <w:pPr>
              <w:jc w:val="center"/>
              <w:rPr>
                <w:rFonts w:ascii="Maiandra GD" w:hAnsi="Maiandra GD"/>
                <w:b/>
              </w:rPr>
            </w:pPr>
          </w:p>
        </w:tc>
        <w:tc>
          <w:tcPr>
            <w:tcW w:w="3113" w:type="dxa"/>
            <w:shd w:val="clear" w:color="auto" w:fill="81FFBA"/>
          </w:tcPr>
          <w:p w14:paraId="62D46A23" w14:textId="77777777" w:rsidR="00156B00" w:rsidRDefault="0063558E" w:rsidP="00156B00">
            <w:pPr>
              <w:rPr>
                <w:rFonts w:ascii="Maiandra GD" w:hAnsi="Maiandra GD"/>
              </w:rPr>
            </w:pPr>
            <w:r>
              <w:rPr>
                <w:rFonts w:ascii="Maiandra GD" w:hAnsi="Maiandra GD"/>
              </w:rPr>
              <w:t>File: Monday 11.1.21- The Snowman image</w:t>
            </w:r>
          </w:p>
          <w:p w14:paraId="22A41BDF" w14:textId="77777777" w:rsidR="0063558E" w:rsidRDefault="0063558E" w:rsidP="00156B00">
            <w:pPr>
              <w:rPr>
                <w:rFonts w:ascii="Maiandra GD" w:hAnsi="Maiandra GD"/>
              </w:rPr>
            </w:pPr>
          </w:p>
          <w:p w14:paraId="30282CA8" w14:textId="77777777" w:rsidR="0063558E" w:rsidRDefault="0063558E" w:rsidP="00156B00">
            <w:pPr>
              <w:rPr>
                <w:rFonts w:ascii="Maiandra GD" w:hAnsi="Maiandra GD"/>
              </w:rPr>
            </w:pPr>
            <w:r>
              <w:rPr>
                <w:rFonts w:ascii="Maiandra GD" w:hAnsi="Maiandra GD"/>
              </w:rPr>
              <w:t xml:space="preserve">Share the image and discuss what the children can see using the questions as a prompt for discussion. </w:t>
            </w:r>
          </w:p>
          <w:p w14:paraId="663CD576" w14:textId="77777777" w:rsidR="0063558E" w:rsidRDefault="0063558E" w:rsidP="00156B00">
            <w:pPr>
              <w:rPr>
                <w:rFonts w:ascii="Maiandra GD" w:hAnsi="Maiandra GD"/>
              </w:rPr>
            </w:pPr>
          </w:p>
          <w:p w14:paraId="59B2883C" w14:textId="3B2B424F" w:rsidR="0063558E" w:rsidRPr="007B7F01" w:rsidRDefault="0063558E" w:rsidP="00156B00">
            <w:pPr>
              <w:rPr>
                <w:rFonts w:ascii="Maiandra GD" w:hAnsi="Maiandra GD"/>
              </w:rPr>
            </w:pPr>
            <w:r>
              <w:rPr>
                <w:rFonts w:ascii="Maiandra GD" w:hAnsi="Maiandra GD"/>
              </w:rPr>
              <w:t xml:space="preserve">Either: Draw and describe their own snowman picture or use the ‘Design a Snowman’ in the files section. </w:t>
            </w:r>
          </w:p>
        </w:tc>
        <w:tc>
          <w:tcPr>
            <w:tcW w:w="2783" w:type="dxa"/>
            <w:shd w:val="clear" w:color="auto" w:fill="81FFBA"/>
          </w:tcPr>
          <w:p w14:paraId="31214123" w14:textId="12A61B43" w:rsidR="00156B00" w:rsidRDefault="00ED6D36" w:rsidP="00156B00">
            <w:pPr>
              <w:rPr>
                <w:rFonts w:ascii="Maiandra GD" w:hAnsi="Maiandra GD"/>
              </w:rPr>
            </w:pPr>
            <w:hyperlink r:id="rId18" w:history="1">
              <w:r w:rsidR="004153E3" w:rsidRPr="004153E3">
                <w:rPr>
                  <w:rStyle w:val="Hyperlink"/>
                  <w:rFonts w:ascii="Maiandra GD" w:hAnsi="Maiandra GD"/>
                </w:rPr>
                <w:t>The Snowman</w:t>
              </w:r>
            </w:hyperlink>
          </w:p>
          <w:p w14:paraId="3ED36E5A" w14:textId="77777777" w:rsidR="00812B92" w:rsidRDefault="00812B92" w:rsidP="00156B00">
            <w:pPr>
              <w:rPr>
                <w:rFonts w:ascii="Maiandra GD" w:hAnsi="Maiandra GD"/>
              </w:rPr>
            </w:pPr>
          </w:p>
          <w:p w14:paraId="3707EA1E" w14:textId="77777777" w:rsidR="0063558E" w:rsidRDefault="0063558E" w:rsidP="00156B00">
            <w:pPr>
              <w:rPr>
                <w:rFonts w:ascii="Maiandra GD" w:hAnsi="Maiandra GD"/>
              </w:rPr>
            </w:pPr>
            <w:r>
              <w:rPr>
                <w:rFonts w:ascii="Maiandra GD" w:hAnsi="Maiandra GD"/>
              </w:rPr>
              <w:t xml:space="preserve">Watch and enjoy the story of ‘The Snowman’. </w:t>
            </w:r>
          </w:p>
          <w:p w14:paraId="260BDB82" w14:textId="77777777" w:rsidR="0063558E" w:rsidRDefault="0063558E" w:rsidP="00156B00">
            <w:pPr>
              <w:rPr>
                <w:rFonts w:ascii="Maiandra GD" w:hAnsi="Maiandra GD"/>
              </w:rPr>
            </w:pPr>
          </w:p>
          <w:p w14:paraId="63CC9F4C" w14:textId="50DBC248" w:rsidR="0063558E" w:rsidRPr="007B7F01" w:rsidRDefault="0063558E" w:rsidP="00156B00">
            <w:pPr>
              <w:rPr>
                <w:rFonts w:ascii="Maiandra GD" w:hAnsi="Maiandra GD"/>
              </w:rPr>
            </w:pPr>
            <w:r>
              <w:rPr>
                <w:rFonts w:ascii="Maiandra GD" w:hAnsi="Maiandra GD"/>
              </w:rPr>
              <w:t xml:space="preserve">Discuss their favourite parts of the story. Did they guess what would happen at the end? </w:t>
            </w:r>
          </w:p>
        </w:tc>
        <w:tc>
          <w:tcPr>
            <w:tcW w:w="2949" w:type="dxa"/>
            <w:shd w:val="clear" w:color="auto" w:fill="81FFBA"/>
          </w:tcPr>
          <w:p w14:paraId="16559979" w14:textId="77777777" w:rsidR="00E51EDB" w:rsidRDefault="00ED6D36" w:rsidP="00E51EDB">
            <w:pPr>
              <w:rPr>
                <w:rFonts w:ascii="Maiandra GD" w:hAnsi="Maiandra GD"/>
              </w:rPr>
            </w:pPr>
            <w:hyperlink r:id="rId19" w:history="1">
              <w:r w:rsidR="00E51EDB" w:rsidRPr="004153E3">
                <w:rPr>
                  <w:rStyle w:val="Hyperlink"/>
                  <w:rFonts w:ascii="Maiandra GD" w:hAnsi="Maiandra GD"/>
                </w:rPr>
                <w:t>The Snowman</w:t>
              </w:r>
            </w:hyperlink>
          </w:p>
          <w:p w14:paraId="6A1081E4" w14:textId="77777777" w:rsidR="00156B00" w:rsidRDefault="00156B00" w:rsidP="00156B00">
            <w:pPr>
              <w:rPr>
                <w:rFonts w:ascii="Maiandra GD" w:hAnsi="Maiandra GD"/>
                <w:sz w:val="20"/>
              </w:rPr>
            </w:pPr>
          </w:p>
          <w:p w14:paraId="47DE105E" w14:textId="77777777" w:rsidR="00E51EDB" w:rsidRDefault="00E51EDB" w:rsidP="00156B00">
            <w:pPr>
              <w:rPr>
                <w:rFonts w:ascii="Maiandra GD" w:hAnsi="Maiandra GD"/>
                <w:sz w:val="20"/>
              </w:rPr>
            </w:pPr>
            <w:r>
              <w:rPr>
                <w:rFonts w:ascii="Maiandra GD" w:hAnsi="Maiandra GD"/>
                <w:sz w:val="20"/>
              </w:rPr>
              <w:t xml:space="preserve">Use the video for support to act out parts of the story. You could either dress up as the characters or use the story stick puppets available in the files section. </w:t>
            </w:r>
          </w:p>
          <w:p w14:paraId="797DDDD8" w14:textId="77777777" w:rsidR="00E51EDB" w:rsidRDefault="00E51EDB" w:rsidP="00156B00">
            <w:pPr>
              <w:rPr>
                <w:rFonts w:ascii="Maiandra GD" w:hAnsi="Maiandra GD"/>
                <w:sz w:val="20"/>
              </w:rPr>
            </w:pPr>
            <w:r>
              <w:rPr>
                <w:rFonts w:ascii="Maiandra GD" w:hAnsi="Maiandra GD"/>
                <w:sz w:val="20"/>
              </w:rPr>
              <w:t xml:space="preserve">What might the characters say? </w:t>
            </w:r>
          </w:p>
          <w:p w14:paraId="3C0820AB" w14:textId="11D3AD52" w:rsidR="00E51EDB" w:rsidRPr="007B7F01" w:rsidRDefault="00E51EDB" w:rsidP="00156B00">
            <w:pPr>
              <w:rPr>
                <w:rFonts w:ascii="Maiandra GD" w:hAnsi="Maiandra GD"/>
                <w:sz w:val="20"/>
              </w:rPr>
            </w:pPr>
            <w:r>
              <w:rPr>
                <w:rFonts w:ascii="Maiandra GD" w:hAnsi="Maiandra GD"/>
                <w:sz w:val="20"/>
              </w:rPr>
              <w:t xml:space="preserve">Can you use your phonics to write some of the words from the story? </w:t>
            </w:r>
          </w:p>
        </w:tc>
        <w:tc>
          <w:tcPr>
            <w:tcW w:w="2948" w:type="dxa"/>
            <w:shd w:val="clear" w:color="auto" w:fill="81FFBA"/>
          </w:tcPr>
          <w:p w14:paraId="6E06D689" w14:textId="77777777" w:rsidR="00156B00" w:rsidRDefault="00E51EDB" w:rsidP="00156B00">
            <w:pPr>
              <w:rPr>
                <w:rFonts w:ascii="Maiandra GD" w:hAnsi="Maiandra GD"/>
              </w:rPr>
            </w:pPr>
            <w:r>
              <w:rPr>
                <w:rFonts w:ascii="Maiandra GD" w:hAnsi="Maiandra GD"/>
              </w:rPr>
              <w:t xml:space="preserve">Discuss where you would like to fly with the snowman. </w:t>
            </w:r>
          </w:p>
          <w:p w14:paraId="44F7BE49" w14:textId="77777777" w:rsidR="00E51EDB" w:rsidRDefault="00E51EDB" w:rsidP="00156B00">
            <w:pPr>
              <w:rPr>
                <w:rFonts w:ascii="Maiandra GD" w:hAnsi="Maiandra GD"/>
              </w:rPr>
            </w:pPr>
            <w:r>
              <w:rPr>
                <w:rFonts w:ascii="Maiandra GD" w:hAnsi="Maiandra GD"/>
              </w:rPr>
              <w:t xml:space="preserve">What would you like to see? </w:t>
            </w:r>
          </w:p>
          <w:p w14:paraId="2F28755C" w14:textId="77777777" w:rsidR="00E51EDB" w:rsidRDefault="00E51EDB" w:rsidP="00156B00">
            <w:pPr>
              <w:rPr>
                <w:rFonts w:ascii="Maiandra GD" w:hAnsi="Maiandra GD"/>
              </w:rPr>
            </w:pPr>
            <w:r>
              <w:rPr>
                <w:rFonts w:ascii="Maiandra GD" w:hAnsi="Maiandra GD"/>
              </w:rPr>
              <w:t xml:space="preserve">Can you draw or write about what you see. </w:t>
            </w:r>
          </w:p>
          <w:p w14:paraId="32F5EBCA" w14:textId="77777777" w:rsidR="00E51EDB" w:rsidRDefault="00E51EDB" w:rsidP="00156B00">
            <w:pPr>
              <w:rPr>
                <w:rFonts w:ascii="Maiandra GD" w:hAnsi="Maiandra GD"/>
              </w:rPr>
            </w:pPr>
            <w:r>
              <w:rPr>
                <w:rFonts w:ascii="Maiandra GD" w:hAnsi="Maiandra GD"/>
              </w:rPr>
              <w:t>E.g.  I can see the North Pole.</w:t>
            </w:r>
          </w:p>
          <w:p w14:paraId="1EDA15D7" w14:textId="1AF21EE2" w:rsidR="00E51EDB" w:rsidRPr="007B7F01" w:rsidRDefault="00E51EDB" w:rsidP="00156B00">
            <w:pPr>
              <w:rPr>
                <w:rFonts w:ascii="Maiandra GD" w:hAnsi="Maiandra GD"/>
              </w:rPr>
            </w:pPr>
            <w:r>
              <w:rPr>
                <w:rFonts w:ascii="Maiandra GD" w:hAnsi="Maiandra GD"/>
              </w:rPr>
              <w:t xml:space="preserve">I can see a big sea. </w:t>
            </w:r>
          </w:p>
        </w:tc>
        <w:tc>
          <w:tcPr>
            <w:tcW w:w="2949" w:type="dxa"/>
            <w:shd w:val="clear" w:color="auto" w:fill="81FFBA"/>
          </w:tcPr>
          <w:p w14:paraId="24B35401" w14:textId="77777777" w:rsidR="00156B00" w:rsidRPr="00E51EDB" w:rsidRDefault="00E51EDB" w:rsidP="00156B00">
            <w:pPr>
              <w:jc w:val="center"/>
              <w:rPr>
                <w:rFonts w:ascii="Maiandra GD" w:hAnsi="Maiandra GD"/>
                <w:bCs/>
              </w:rPr>
            </w:pPr>
            <w:r w:rsidRPr="00E51EDB">
              <w:rPr>
                <w:rFonts w:ascii="Maiandra GD" w:hAnsi="Maiandra GD"/>
                <w:bCs/>
              </w:rPr>
              <w:t>Can you talk about different parts of the story?</w:t>
            </w:r>
          </w:p>
          <w:p w14:paraId="47CE7B67" w14:textId="77777777" w:rsidR="00E51EDB" w:rsidRPr="00E51EDB" w:rsidRDefault="00E51EDB" w:rsidP="00156B00">
            <w:pPr>
              <w:jc w:val="center"/>
              <w:rPr>
                <w:rFonts w:ascii="Maiandra GD" w:hAnsi="Maiandra GD"/>
                <w:bCs/>
              </w:rPr>
            </w:pPr>
            <w:r w:rsidRPr="00E51EDB">
              <w:rPr>
                <w:rFonts w:ascii="Maiandra GD" w:hAnsi="Maiandra GD"/>
                <w:bCs/>
              </w:rPr>
              <w:t xml:space="preserve">Key words: Beginning, middle and end. </w:t>
            </w:r>
          </w:p>
          <w:p w14:paraId="3BF046DE" w14:textId="77777777" w:rsidR="00E51EDB" w:rsidRPr="00E51EDB" w:rsidRDefault="00E51EDB" w:rsidP="00156B00">
            <w:pPr>
              <w:jc w:val="center"/>
              <w:rPr>
                <w:rFonts w:ascii="Maiandra GD" w:hAnsi="Maiandra GD"/>
                <w:bCs/>
              </w:rPr>
            </w:pPr>
          </w:p>
          <w:p w14:paraId="2F84AB27" w14:textId="5579A767" w:rsidR="00E51EDB" w:rsidRPr="00E51EDB" w:rsidRDefault="00E51EDB" w:rsidP="00156B00">
            <w:pPr>
              <w:jc w:val="center"/>
              <w:rPr>
                <w:rFonts w:ascii="Maiandra GD" w:hAnsi="Maiandra GD"/>
                <w:bCs/>
              </w:rPr>
            </w:pPr>
            <w:r w:rsidRPr="00E51EDB">
              <w:rPr>
                <w:rFonts w:ascii="Maiandra GD" w:hAnsi="Maiandra GD"/>
                <w:bCs/>
              </w:rPr>
              <w:t>Can you draw a picture from each part and discuss/ record what’s happening? Alternatively</w:t>
            </w:r>
            <w:r w:rsidR="006A5CE7">
              <w:rPr>
                <w:rFonts w:ascii="Maiandra GD" w:hAnsi="Maiandra GD"/>
                <w:bCs/>
              </w:rPr>
              <w:t>,</w:t>
            </w:r>
            <w:r w:rsidRPr="00E51EDB">
              <w:rPr>
                <w:rFonts w:ascii="Maiandra GD" w:hAnsi="Maiandra GD"/>
                <w:bCs/>
              </w:rPr>
              <w:t xml:space="preserve"> the story sequencing pictures are available in the files section. </w:t>
            </w:r>
          </w:p>
        </w:tc>
      </w:tr>
    </w:tbl>
    <w:p w14:paraId="0D14B242" w14:textId="77777777" w:rsidR="009A70F6" w:rsidRPr="007B7F01" w:rsidRDefault="009A70F6">
      <w:pPr>
        <w:rPr>
          <w:rFonts w:ascii="Maiandra GD" w:hAnsi="Maiandra GD"/>
        </w:rPr>
      </w:pPr>
    </w:p>
    <w:sectPr w:rsidR="009A70F6" w:rsidRPr="007B7F01" w:rsidSect="00FE6294">
      <w:headerReference w:type="defaul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312AA" w14:textId="77777777" w:rsidR="00ED6D36" w:rsidRDefault="00ED6D36" w:rsidP="00156B00">
      <w:pPr>
        <w:spacing w:after="0" w:line="240" w:lineRule="auto"/>
      </w:pPr>
      <w:r>
        <w:separator/>
      </w:r>
    </w:p>
  </w:endnote>
  <w:endnote w:type="continuationSeparator" w:id="0">
    <w:p w14:paraId="0F2EF17F" w14:textId="77777777" w:rsidR="00ED6D36" w:rsidRDefault="00ED6D36" w:rsidP="0015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861C9" w14:textId="77777777" w:rsidR="00ED6D36" w:rsidRDefault="00ED6D36" w:rsidP="00156B00">
      <w:pPr>
        <w:spacing w:after="0" w:line="240" w:lineRule="auto"/>
      </w:pPr>
      <w:r>
        <w:separator/>
      </w:r>
    </w:p>
  </w:footnote>
  <w:footnote w:type="continuationSeparator" w:id="0">
    <w:p w14:paraId="1DE8416E" w14:textId="77777777" w:rsidR="00ED6D36" w:rsidRDefault="00ED6D36" w:rsidP="00156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5D99B" w14:textId="77777777" w:rsidR="003671F3" w:rsidRDefault="00311156" w:rsidP="00311156">
    <w:pPr>
      <w:pStyle w:val="Header"/>
      <w:rPr>
        <w:rFonts w:ascii="Maiandra GD" w:hAnsi="Maiandra GD"/>
        <w:b/>
      </w:rPr>
    </w:pPr>
    <w:r w:rsidRPr="00E33758">
      <w:rPr>
        <w:noProof/>
        <w:lang w:eastAsia="en-GB"/>
      </w:rPr>
      <w:drawing>
        <wp:inline distT="0" distB="0" distL="0" distR="0" wp14:anchorId="59EE6B26" wp14:editId="2A9189F7">
          <wp:extent cx="314325" cy="314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r>
      <w:rPr>
        <w:rFonts w:ascii="Maiandra GD" w:hAnsi="Maiandra GD"/>
        <w:b/>
      </w:rPr>
      <w:t xml:space="preserve">                             </w:t>
    </w:r>
    <w:r w:rsidR="009A70F6" w:rsidRPr="0014127A">
      <w:rPr>
        <w:rFonts w:ascii="Maiandra GD" w:hAnsi="Maiandra GD"/>
        <w:b/>
      </w:rPr>
      <w:t>Bishopton Primary School</w:t>
    </w:r>
    <w:r>
      <w:rPr>
        <w:rFonts w:ascii="Maiandra GD" w:hAnsi="Maiandra GD"/>
        <w:b/>
      </w:rPr>
      <w:t xml:space="preserve"> </w:t>
    </w:r>
    <w:r w:rsidR="00522554">
      <w:rPr>
        <w:rFonts w:ascii="Maiandra GD" w:hAnsi="Maiandra GD"/>
        <w:b/>
      </w:rPr>
      <w:t xml:space="preserve">Reception Blended </w:t>
    </w:r>
    <w:r w:rsidR="009A70F6">
      <w:rPr>
        <w:rFonts w:ascii="Maiandra GD" w:hAnsi="Maiandra GD"/>
        <w:b/>
      </w:rPr>
      <w:t xml:space="preserve">Learning </w:t>
    </w:r>
    <w:r>
      <w:rPr>
        <w:rFonts w:ascii="Maiandra GD" w:hAnsi="Maiandra GD"/>
        <w:b/>
      </w:rPr>
      <w:t xml:space="preserve">                                         Week beginning </w:t>
    </w:r>
    <w:r w:rsidR="00E61FAE">
      <w:rPr>
        <w:rFonts w:ascii="Maiandra GD" w:hAnsi="Maiandra GD"/>
        <w:b/>
      </w:rPr>
      <w:t>11</w:t>
    </w:r>
    <w:r w:rsidR="003671F3" w:rsidRPr="003671F3">
      <w:rPr>
        <w:rFonts w:ascii="Maiandra GD" w:hAnsi="Maiandra GD"/>
        <w:b/>
        <w:vertAlign w:val="superscript"/>
      </w:rPr>
      <w:t>th</w:t>
    </w:r>
    <w:r w:rsidR="003671F3">
      <w:rPr>
        <w:rFonts w:ascii="Maiandra GD" w:hAnsi="Maiandra GD"/>
        <w:b/>
      </w:rPr>
      <w:t xml:space="preserve"> January 2020</w:t>
    </w:r>
  </w:p>
  <w:p w14:paraId="6869FA27" w14:textId="77777777" w:rsidR="00311156" w:rsidRPr="00311156" w:rsidRDefault="00311156" w:rsidP="00311156">
    <w:pPr>
      <w:pStyle w:val="Header"/>
      <w:rPr>
        <w:rFonts w:ascii="Maiandra GD" w:hAnsi="Maiandra GD"/>
        <w:b/>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DC4EFE"/>
    <w:multiLevelType w:val="hybridMultilevel"/>
    <w:tmpl w:val="53AED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67381E"/>
    <w:multiLevelType w:val="hybridMultilevel"/>
    <w:tmpl w:val="E43A3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46568C"/>
    <w:multiLevelType w:val="hybridMultilevel"/>
    <w:tmpl w:val="8CF8ADFA"/>
    <w:lvl w:ilvl="0" w:tplc="DDA0ED4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B00"/>
    <w:rsid w:val="00003ED1"/>
    <w:rsid w:val="00011BB1"/>
    <w:rsid w:val="00062AFE"/>
    <w:rsid w:val="0007621C"/>
    <w:rsid w:val="000E6B8F"/>
    <w:rsid w:val="00123139"/>
    <w:rsid w:val="00156B00"/>
    <w:rsid w:val="001D6F0D"/>
    <w:rsid w:val="001E3417"/>
    <w:rsid w:val="001F72A8"/>
    <w:rsid w:val="00214E5A"/>
    <w:rsid w:val="002433F8"/>
    <w:rsid w:val="00254603"/>
    <w:rsid w:val="002548CC"/>
    <w:rsid w:val="00257530"/>
    <w:rsid w:val="00311156"/>
    <w:rsid w:val="003173DE"/>
    <w:rsid w:val="003671F3"/>
    <w:rsid w:val="003D6B99"/>
    <w:rsid w:val="004153E3"/>
    <w:rsid w:val="00420C4F"/>
    <w:rsid w:val="00436C31"/>
    <w:rsid w:val="00441FE4"/>
    <w:rsid w:val="00471A21"/>
    <w:rsid w:val="004D7948"/>
    <w:rsid w:val="00522554"/>
    <w:rsid w:val="00527381"/>
    <w:rsid w:val="0053141E"/>
    <w:rsid w:val="00547F37"/>
    <w:rsid w:val="005B5A57"/>
    <w:rsid w:val="005D2D3A"/>
    <w:rsid w:val="005E6E40"/>
    <w:rsid w:val="0063558E"/>
    <w:rsid w:val="00660E64"/>
    <w:rsid w:val="00670DCE"/>
    <w:rsid w:val="006A5CE7"/>
    <w:rsid w:val="006D0ED0"/>
    <w:rsid w:val="006E2E87"/>
    <w:rsid w:val="006E6363"/>
    <w:rsid w:val="00732946"/>
    <w:rsid w:val="00787764"/>
    <w:rsid w:val="007A1751"/>
    <w:rsid w:val="007B5F05"/>
    <w:rsid w:val="007B7F01"/>
    <w:rsid w:val="007D6421"/>
    <w:rsid w:val="00812B92"/>
    <w:rsid w:val="00823BE8"/>
    <w:rsid w:val="00836492"/>
    <w:rsid w:val="008506B0"/>
    <w:rsid w:val="008742AF"/>
    <w:rsid w:val="008A395F"/>
    <w:rsid w:val="008F021C"/>
    <w:rsid w:val="00913EE5"/>
    <w:rsid w:val="00914A7C"/>
    <w:rsid w:val="009317DC"/>
    <w:rsid w:val="00961735"/>
    <w:rsid w:val="0098558E"/>
    <w:rsid w:val="009A70F6"/>
    <w:rsid w:val="009D5275"/>
    <w:rsid w:val="009E7AE5"/>
    <w:rsid w:val="00A5126E"/>
    <w:rsid w:val="00A76D68"/>
    <w:rsid w:val="00AA7B80"/>
    <w:rsid w:val="00AA7EAD"/>
    <w:rsid w:val="00B05CFF"/>
    <w:rsid w:val="00B339F6"/>
    <w:rsid w:val="00B55EF0"/>
    <w:rsid w:val="00B626CB"/>
    <w:rsid w:val="00B92780"/>
    <w:rsid w:val="00BB78FC"/>
    <w:rsid w:val="00BC0E12"/>
    <w:rsid w:val="00C13AD5"/>
    <w:rsid w:val="00C23799"/>
    <w:rsid w:val="00C941B5"/>
    <w:rsid w:val="00CA755E"/>
    <w:rsid w:val="00CD75F9"/>
    <w:rsid w:val="00D12304"/>
    <w:rsid w:val="00D21B12"/>
    <w:rsid w:val="00D57251"/>
    <w:rsid w:val="00D667E9"/>
    <w:rsid w:val="00DA68B9"/>
    <w:rsid w:val="00DB17F8"/>
    <w:rsid w:val="00E20F37"/>
    <w:rsid w:val="00E51EDB"/>
    <w:rsid w:val="00E61FAE"/>
    <w:rsid w:val="00E65EBC"/>
    <w:rsid w:val="00E845DB"/>
    <w:rsid w:val="00EC7D6F"/>
    <w:rsid w:val="00ED6D36"/>
    <w:rsid w:val="00F21165"/>
    <w:rsid w:val="00F26E33"/>
    <w:rsid w:val="00F34E15"/>
    <w:rsid w:val="00F61134"/>
    <w:rsid w:val="00FE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0FFB8"/>
  <w15:chartTrackingRefBased/>
  <w15:docId w15:val="{14F038CC-07B8-41DD-ABC3-8A61ABC2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B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6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B00"/>
  </w:style>
  <w:style w:type="character" w:styleId="Hyperlink">
    <w:name w:val="Hyperlink"/>
    <w:basedOn w:val="DefaultParagraphFont"/>
    <w:uiPriority w:val="99"/>
    <w:unhideWhenUsed/>
    <w:rsid w:val="00156B00"/>
    <w:rPr>
      <w:color w:val="0000FF"/>
      <w:u w:val="single"/>
    </w:rPr>
  </w:style>
  <w:style w:type="paragraph" w:styleId="ListParagraph">
    <w:name w:val="List Paragraph"/>
    <w:basedOn w:val="Normal"/>
    <w:uiPriority w:val="34"/>
    <w:qFormat/>
    <w:rsid w:val="00156B00"/>
    <w:pPr>
      <w:ind w:left="720"/>
      <w:contextualSpacing/>
    </w:pPr>
  </w:style>
  <w:style w:type="table" w:customStyle="1" w:styleId="TableGrid1">
    <w:name w:val="Table Grid1"/>
    <w:basedOn w:val="TableNormal"/>
    <w:next w:val="TableGrid"/>
    <w:uiPriority w:val="39"/>
    <w:rsid w:val="00156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6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B00"/>
  </w:style>
  <w:style w:type="character" w:styleId="FollowedHyperlink">
    <w:name w:val="FollowedHyperlink"/>
    <w:basedOn w:val="DefaultParagraphFont"/>
    <w:uiPriority w:val="99"/>
    <w:semiHidden/>
    <w:unhideWhenUsed/>
    <w:rsid w:val="00913EE5"/>
    <w:rPr>
      <w:color w:val="954F72" w:themeColor="followedHyperlink"/>
      <w:u w:val="single"/>
    </w:rPr>
  </w:style>
  <w:style w:type="character" w:customStyle="1" w:styleId="UnresolvedMention">
    <w:name w:val="Unresolved Mention"/>
    <w:basedOn w:val="DefaultParagraphFont"/>
    <w:uiPriority w:val="99"/>
    <w:semiHidden/>
    <w:unhideWhenUsed/>
    <w:rsid w:val="00415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scR3ylyxgI" TargetMode="External"/><Relationship Id="rId13" Type="http://schemas.openxmlformats.org/officeDocument/2006/relationships/image" Target="media/image1.png"/><Relationship Id="rId18" Type="http://schemas.openxmlformats.org/officeDocument/2006/relationships/hyperlink" Target="https://www.youtube.com/watch?v=nGmOiccZFJ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hiterosemaths.com/homelearning/early-years/alive-in-5-week-1/"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VCI2wudcW3M" TargetMode="External"/><Relationship Id="rId5" Type="http://schemas.openxmlformats.org/officeDocument/2006/relationships/webSettings" Target="webSettings.xml"/><Relationship Id="rId15" Type="http://schemas.openxmlformats.org/officeDocument/2006/relationships/hyperlink" Target="https://www.bbc.co.uk/iplayer/episode/b0blsx34/numberblocks-series-3-zero" TargetMode="External"/><Relationship Id="rId10" Type="http://schemas.openxmlformats.org/officeDocument/2006/relationships/hyperlink" Target="https://www.youtube.com/watch?v=e2lWkrFFbwg" TargetMode="External"/><Relationship Id="rId19" Type="http://schemas.openxmlformats.org/officeDocument/2006/relationships/hyperlink" Target="https://www.youtube.com/watch?v=nGmOiccZFJM" TargetMode="External"/><Relationship Id="rId4" Type="http://schemas.openxmlformats.org/officeDocument/2006/relationships/settings" Target="settings.xml"/><Relationship Id="rId9" Type="http://schemas.openxmlformats.org/officeDocument/2006/relationships/hyperlink" Target="https://www.youtube.com/watch?v=3ovJIxTQpsU" TargetMode="External"/><Relationship Id="rId14" Type="http://schemas.openxmlformats.org/officeDocument/2006/relationships/image" Target="media/image2.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E3ED3-0182-4191-9255-FBE843E99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Khangura BTP</dc:creator>
  <cp:keywords/>
  <dc:description/>
  <cp:lastModifiedBy>S Carter BTP</cp:lastModifiedBy>
  <cp:revision>2</cp:revision>
  <dcterms:created xsi:type="dcterms:W3CDTF">2021-01-10T16:45:00Z</dcterms:created>
  <dcterms:modified xsi:type="dcterms:W3CDTF">2021-01-10T16:45:00Z</dcterms:modified>
</cp:coreProperties>
</file>