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58"/>
        <w:gridCol w:w="3099"/>
        <w:gridCol w:w="2882"/>
        <w:gridCol w:w="2892"/>
        <w:gridCol w:w="2810"/>
        <w:gridCol w:w="2936"/>
      </w:tblGrid>
      <w:tr w:rsidR="00436C31" w:rsidRPr="00A9008F" w:rsidTr="009317DC">
        <w:trPr>
          <w:trHeight w:val="259"/>
        </w:trPr>
        <w:tc>
          <w:tcPr>
            <w:tcW w:w="1158" w:type="dxa"/>
            <w:shd w:val="clear" w:color="auto" w:fill="FFFF7D"/>
          </w:tcPr>
          <w:p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3099" w:type="dxa"/>
            <w:shd w:val="clear" w:color="auto" w:fill="FFFF7D"/>
          </w:tcPr>
          <w:p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882" w:type="dxa"/>
            <w:shd w:val="clear" w:color="auto" w:fill="FFFF7D"/>
          </w:tcPr>
          <w:p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892" w:type="dxa"/>
            <w:shd w:val="clear" w:color="auto" w:fill="FFFF7D"/>
          </w:tcPr>
          <w:p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10" w:type="dxa"/>
            <w:shd w:val="clear" w:color="auto" w:fill="FFFF7D"/>
          </w:tcPr>
          <w:p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2936" w:type="dxa"/>
            <w:shd w:val="clear" w:color="auto" w:fill="FFFF7D"/>
          </w:tcPr>
          <w:p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436C31" w:rsidRPr="00A9008F" w:rsidTr="00311156">
        <w:trPr>
          <w:trHeight w:val="842"/>
        </w:trPr>
        <w:tc>
          <w:tcPr>
            <w:tcW w:w="1158" w:type="dxa"/>
            <w:shd w:val="clear" w:color="auto" w:fill="FFF2CC" w:themeFill="accent4" w:themeFillTint="33"/>
          </w:tcPr>
          <w:p w:rsidR="00311156" w:rsidRP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:rsidR="00311156" w:rsidRDefault="00BE4491" w:rsidP="009317DC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="00522554" w:rsidRPr="00522554">
                <w:rPr>
                  <w:rStyle w:val="Hyperlink"/>
                  <w:rFonts w:ascii="Maiandra GD" w:hAnsi="Maiandra GD"/>
                  <w:b/>
                </w:rPr>
                <w:t>Teach n</w:t>
              </w:r>
            </w:hyperlink>
          </w:p>
          <w:p w:rsid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</w:p>
          <w:p w:rsidR="00A743D9" w:rsidRPr="00547F37" w:rsidRDefault="00A743D9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Recognise red word /my/.</w:t>
            </w:r>
          </w:p>
        </w:tc>
        <w:tc>
          <w:tcPr>
            <w:tcW w:w="2882" w:type="dxa"/>
            <w:shd w:val="clear" w:color="auto" w:fill="FFF2CC" w:themeFill="accent4" w:themeFillTint="33"/>
          </w:tcPr>
          <w:p w:rsidR="00311156" w:rsidRPr="00547F37" w:rsidRDefault="00BE4491" w:rsidP="005E6E40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="00522554" w:rsidRPr="00522554">
                <w:rPr>
                  <w:rStyle w:val="Hyperlink"/>
                  <w:rFonts w:ascii="Maiandra GD" w:hAnsi="Maiandra GD"/>
                  <w:b/>
                </w:rPr>
                <w:t>Teach p</w:t>
              </w:r>
            </w:hyperlink>
          </w:p>
        </w:tc>
        <w:tc>
          <w:tcPr>
            <w:tcW w:w="2892" w:type="dxa"/>
            <w:shd w:val="clear" w:color="auto" w:fill="FFF2CC" w:themeFill="accent4" w:themeFillTint="33"/>
          </w:tcPr>
          <w:p w:rsidR="00311156" w:rsidRP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 w:rsidRPr="00547F37">
              <w:rPr>
                <w:rFonts w:ascii="Maiandra GD" w:hAnsi="Maiandra GD"/>
                <w:b/>
              </w:rPr>
              <w:t>Recap and revise</w:t>
            </w:r>
          </w:p>
          <w:p w:rsid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 w:rsidRPr="00547F37">
              <w:rPr>
                <w:rFonts w:ascii="Maiandra GD" w:hAnsi="Maiandra GD"/>
                <w:b/>
              </w:rPr>
              <w:t>m, a, s, d,</w:t>
            </w:r>
            <w:r w:rsidR="00A5126E">
              <w:rPr>
                <w:rFonts w:ascii="Maiandra GD" w:hAnsi="Maiandra GD"/>
                <w:b/>
              </w:rPr>
              <w:t xml:space="preserve"> </w:t>
            </w:r>
            <w:proofErr w:type="spellStart"/>
            <w:r w:rsidR="00A5126E">
              <w:rPr>
                <w:rFonts w:ascii="Maiandra GD" w:hAnsi="Maiandra GD"/>
                <w:b/>
              </w:rPr>
              <w:t>i</w:t>
            </w:r>
            <w:proofErr w:type="spellEnd"/>
            <w:r w:rsidR="00A5126E">
              <w:rPr>
                <w:rFonts w:ascii="Maiandra GD" w:hAnsi="Maiandra GD"/>
                <w:b/>
              </w:rPr>
              <w:t>,</w:t>
            </w:r>
            <w:r w:rsidRPr="00547F37">
              <w:rPr>
                <w:rFonts w:ascii="Maiandra GD" w:hAnsi="Maiandra GD"/>
                <w:b/>
              </w:rPr>
              <w:t xml:space="preserve"> t, </w:t>
            </w:r>
            <w:r w:rsidR="00A5126E">
              <w:rPr>
                <w:rFonts w:ascii="Maiandra GD" w:hAnsi="Maiandra GD"/>
                <w:b/>
              </w:rPr>
              <w:t>n, p</w:t>
            </w:r>
          </w:p>
          <w:p w:rsidR="00547F37" w:rsidRPr="00A743D9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read </w:t>
            </w:r>
            <w:hyperlink r:id="rId10" w:history="1">
              <w:r w:rsidRPr="00547F37">
                <w:rPr>
                  <w:rStyle w:val="Hyperlink"/>
                  <w:rFonts w:ascii="Maiandra GD" w:hAnsi="Maiandra GD"/>
                  <w:b/>
                </w:rPr>
                <w:t>green words 1.1</w:t>
              </w:r>
            </w:hyperlink>
          </w:p>
        </w:tc>
        <w:tc>
          <w:tcPr>
            <w:tcW w:w="2810" w:type="dxa"/>
            <w:shd w:val="clear" w:color="auto" w:fill="FFF2CC" w:themeFill="accent4" w:themeFillTint="33"/>
          </w:tcPr>
          <w:p w:rsidR="00311156" w:rsidRDefault="00BE4491" w:rsidP="009317DC">
            <w:pPr>
              <w:jc w:val="center"/>
              <w:rPr>
                <w:rStyle w:val="Hyperlink"/>
                <w:b/>
              </w:rPr>
            </w:pPr>
            <w:hyperlink r:id="rId11" w:history="1">
              <w:r w:rsidR="00522554" w:rsidRPr="00522554">
                <w:rPr>
                  <w:rStyle w:val="Hyperlink"/>
                  <w:b/>
                </w:rPr>
                <w:t>Teach g</w:t>
              </w:r>
            </w:hyperlink>
          </w:p>
          <w:p w:rsidR="00A743D9" w:rsidRDefault="00A743D9" w:rsidP="009317DC">
            <w:pPr>
              <w:jc w:val="center"/>
              <w:rPr>
                <w:rStyle w:val="Hyperlink"/>
              </w:rPr>
            </w:pPr>
          </w:p>
          <w:p w:rsidR="00A743D9" w:rsidRPr="00A743D9" w:rsidRDefault="00A743D9" w:rsidP="009317DC">
            <w:pPr>
              <w:jc w:val="center"/>
              <w:rPr>
                <w:b/>
              </w:rPr>
            </w:pPr>
            <w:r>
              <w:rPr>
                <w:b/>
              </w:rPr>
              <w:t>Recognise red word /you/.</w:t>
            </w:r>
          </w:p>
        </w:tc>
        <w:tc>
          <w:tcPr>
            <w:tcW w:w="2936" w:type="dxa"/>
            <w:shd w:val="clear" w:color="auto" w:fill="FFF2CC" w:themeFill="accent4" w:themeFillTint="33"/>
          </w:tcPr>
          <w:p w:rsidR="00311156" w:rsidRPr="00547F37" w:rsidRDefault="00BE4491" w:rsidP="009317DC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r w:rsidR="00547F37" w:rsidRPr="00522554">
                <w:rPr>
                  <w:rStyle w:val="Hyperlink"/>
                  <w:rFonts w:ascii="Maiandra GD" w:hAnsi="Maiandra GD"/>
                  <w:b/>
                </w:rPr>
                <w:t>Recap, revise and apply</w:t>
              </w:r>
            </w:hyperlink>
          </w:p>
          <w:p w:rsid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 w:rsidRPr="00547F37">
              <w:rPr>
                <w:rFonts w:ascii="Maiandra GD" w:hAnsi="Maiandra GD"/>
                <w:b/>
              </w:rPr>
              <w:t xml:space="preserve">m, a, s, d, </w:t>
            </w:r>
            <w:proofErr w:type="spellStart"/>
            <w:r w:rsidR="00A5126E">
              <w:rPr>
                <w:rFonts w:ascii="Maiandra GD" w:hAnsi="Maiandra GD"/>
                <w:b/>
              </w:rPr>
              <w:t>i</w:t>
            </w:r>
            <w:proofErr w:type="spellEnd"/>
            <w:r w:rsidR="00A5126E">
              <w:rPr>
                <w:rFonts w:ascii="Maiandra GD" w:hAnsi="Maiandra GD"/>
                <w:b/>
              </w:rPr>
              <w:t xml:space="preserve">, </w:t>
            </w:r>
            <w:r w:rsidRPr="00547F37">
              <w:rPr>
                <w:rFonts w:ascii="Maiandra GD" w:hAnsi="Maiandra GD"/>
                <w:b/>
              </w:rPr>
              <w:t xml:space="preserve">t, </w:t>
            </w:r>
            <w:r w:rsidR="00A5126E">
              <w:rPr>
                <w:rFonts w:ascii="Maiandra GD" w:hAnsi="Maiandra GD"/>
                <w:b/>
              </w:rPr>
              <w:t>I, n, p, g</w:t>
            </w:r>
          </w:p>
          <w:p w:rsidR="00547F37" w:rsidRP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read  </w:t>
            </w:r>
            <w:hyperlink r:id="rId13" w:history="1">
              <w:r w:rsidRPr="00547F37">
                <w:rPr>
                  <w:rStyle w:val="Hyperlink"/>
                  <w:rFonts w:ascii="Maiandra GD" w:hAnsi="Maiandra GD"/>
                  <w:b/>
                </w:rPr>
                <w:t>green words 1.1</w:t>
              </w:r>
            </w:hyperlink>
          </w:p>
        </w:tc>
      </w:tr>
      <w:tr w:rsidR="00436C31" w:rsidRPr="00A9008F" w:rsidTr="00311156">
        <w:trPr>
          <w:trHeight w:val="842"/>
        </w:trPr>
        <w:tc>
          <w:tcPr>
            <w:tcW w:w="1158" w:type="dxa"/>
            <w:shd w:val="clear" w:color="auto" w:fill="FFF2CC" w:themeFill="accent4" w:themeFillTint="33"/>
          </w:tcPr>
          <w:p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:rsidR="005E6E40" w:rsidRPr="00A9008F" w:rsidRDefault="00A743D9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Practise using all the letter sounds to make CVC words.</w:t>
            </w:r>
          </w:p>
        </w:tc>
        <w:tc>
          <w:tcPr>
            <w:tcW w:w="2882" w:type="dxa"/>
            <w:shd w:val="clear" w:color="auto" w:fill="FFF2CC" w:themeFill="accent4" w:themeFillTint="33"/>
          </w:tcPr>
          <w:p w:rsidR="005E6E40" w:rsidRPr="00C23DEF" w:rsidRDefault="00A743D9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Try and make the letter sounds using your fingers to make the shapes.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:rsidR="00D12304" w:rsidRPr="00BD578D" w:rsidRDefault="00A743D9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Try and use letter cards or magnetic letters of the sounds covered so far to make CVC words such as; pan/ nap/ sit</w:t>
            </w:r>
          </w:p>
        </w:tc>
        <w:tc>
          <w:tcPr>
            <w:tcW w:w="2810" w:type="dxa"/>
            <w:shd w:val="clear" w:color="auto" w:fill="FFF2CC" w:themeFill="accent4" w:themeFillTint="33"/>
          </w:tcPr>
          <w:p w:rsidR="005E6E40" w:rsidRPr="00BD578D" w:rsidRDefault="00A743D9" w:rsidP="009317DC">
            <w:pPr>
              <w:jc w:val="center"/>
            </w:pPr>
            <w:r>
              <w:t xml:space="preserve">Use some fun colours to practise writing the letter sounds. </w:t>
            </w:r>
          </w:p>
        </w:tc>
        <w:tc>
          <w:tcPr>
            <w:tcW w:w="2936" w:type="dxa"/>
            <w:shd w:val="clear" w:color="auto" w:fill="FFF2CC" w:themeFill="accent4" w:themeFillTint="33"/>
          </w:tcPr>
          <w:p w:rsidR="00732946" w:rsidRPr="00A9008F" w:rsidRDefault="00A743D9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use your fingers to make letter shapes in some rice or glitter?</w:t>
            </w:r>
            <w:bookmarkStart w:id="0" w:name="_GoBack"/>
            <w:bookmarkEnd w:id="0"/>
          </w:p>
        </w:tc>
      </w:tr>
      <w:tr w:rsidR="00D21B12" w:rsidRPr="007B7F01" w:rsidTr="00583460">
        <w:trPr>
          <w:cantSplit/>
          <w:trHeight w:val="574"/>
        </w:trPr>
        <w:tc>
          <w:tcPr>
            <w:tcW w:w="1158" w:type="dxa"/>
            <w:shd w:val="clear" w:color="auto" w:fill="BDD6EE" w:themeFill="accent1" w:themeFillTint="66"/>
          </w:tcPr>
          <w:p w:rsidR="00D21B12" w:rsidRPr="00311156" w:rsidRDefault="00D21B12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</w:tc>
        <w:tc>
          <w:tcPr>
            <w:tcW w:w="14619" w:type="dxa"/>
            <w:gridSpan w:val="5"/>
            <w:shd w:val="clear" w:color="auto" w:fill="BDD6EE" w:themeFill="accent1" w:themeFillTint="66"/>
          </w:tcPr>
          <w:p w:rsidR="00D21B12" w:rsidRPr="00436C31" w:rsidRDefault="00D21B12" w:rsidP="00D57251">
            <w:pPr>
              <w:jc w:val="both"/>
              <w:rPr>
                <w:rFonts w:ascii="Maiandra GD" w:hAnsi="Maiandra GD"/>
                <w:b/>
              </w:rPr>
            </w:pPr>
            <w:r w:rsidRPr="00436C31">
              <w:rPr>
                <w:rFonts w:ascii="Maiandra GD" w:hAnsi="Maiandra GD"/>
                <w:b/>
              </w:rPr>
              <w:t>Please follow the lessons on using this</w:t>
            </w:r>
            <w:hyperlink r:id="rId14" w:history="1">
              <w:r w:rsidRPr="00436C31">
                <w:rPr>
                  <w:rStyle w:val="Hyperlink"/>
                  <w:rFonts w:ascii="Maiandra GD" w:hAnsi="Maiandra GD"/>
                  <w:b/>
                </w:rPr>
                <w:t xml:space="preserve"> link</w:t>
              </w:r>
            </w:hyperlink>
          </w:p>
        </w:tc>
      </w:tr>
      <w:tr w:rsidR="00436C31" w:rsidRPr="007B7F01" w:rsidTr="00311156">
        <w:trPr>
          <w:trHeight w:val="1890"/>
        </w:trPr>
        <w:tc>
          <w:tcPr>
            <w:tcW w:w="1158" w:type="dxa"/>
            <w:shd w:val="clear" w:color="auto" w:fill="BDD6EE" w:themeFill="accent1" w:themeFillTint="66"/>
          </w:tcPr>
          <w:p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BDD6EE" w:themeFill="accent1" w:themeFillTint="66"/>
          </w:tcPr>
          <w:p w:rsidR="00436C31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1</w:t>
            </w:r>
          </w:p>
          <w:p w:rsidR="00D21B12" w:rsidRPr="00436C31" w:rsidRDefault="00436C31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436C31">
              <w:rPr>
                <w:rFonts w:ascii="Maiandra GD" w:hAnsi="Maiandra GD"/>
                <w:b/>
                <w:color w:val="0070C0"/>
              </w:rPr>
              <w:t xml:space="preserve">Use the work sheet –tell </w:t>
            </w:r>
            <w:proofErr w:type="gramStart"/>
            <w:r w:rsidRPr="00436C31">
              <w:rPr>
                <w:rFonts w:ascii="Maiandra GD" w:hAnsi="Maiandra GD"/>
                <w:b/>
                <w:color w:val="0070C0"/>
              </w:rPr>
              <w:t>your</w:t>
            </w:r>
            <w:proofErr w:type="gramEnd"/>
            <w:r w:rsidRPr="00436C31">
              <w:rPr>
                <w:rFonts w:ascii="Maiandra GD" w:hAnsi="Maiandra GD"/>
                <w:b/>
                <w:color w:val="0070C0"/>
              </w:rPr>
              <w:t xml:space="preserve"> grown up which are triangles and which are circles.</w:t>
            </w:r>
          </w:p>
        </w:tc>
        <w:tc>
          <w:tcPr>
            <w:tcW w:w="2882" w:type="dxa"/>
            <w:shd w:val="clear" w:color="auto" w:fill="BDD6EE" w:themeFill="accent1" w:themeFillTint="66"/>
          </w:tcPr>
          <w:p w:rsidR="00436C31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2</w:t>
            </w:r>
          </w:p>
          <w:p w:rsidR="00D21B12" w:rsidRPr="00436C31" w:rsidRDefault="00436C31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436C31">
              <w:rPr>
                <w:rFonts w:ascii="Maiandra GD" w:hAnsi="Maiandra GD"/>
                <w:b/>
                <w:color w:val="0070C0"/>
              </w:rPr>
              <w:t>Use the worksheet to cut out the shapes and make a picture using the shapes</w:t>
            </w:r>
          </w:p>
        </w:tc>
        <w:tc>
          <w:tcPr>
            <w:tcW w:w="2892" w:type="dxa"/>
            <w:shd w:val="clear" w:color="auto" w:fill="BDD6EE" w:themeFill="accent1" w:themeFillTint="66"/>
          </w:tcPr>
          <w:p w:rsidR="00436C31" w:rsidRPr="00A5126E" w:rsidRDefault="00436C31" w:rsidP="00D21B12">
            <w:pPr>
              <w:jc w:val="center"/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</w:pPr>
            <w:r w:rsidRPr="00A5126E"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  <w:t>Session 3</w:t>
            </w:r>
          </w:p>
          <w:p w:rsidR="00D21B12" w:rsidRPr="00436C31" w:rsidRDefault="00436C31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436C31">
              <w:rPr>
                <w:rFonts w:ascii="Maiandra GD" w:hAnsi="Maiandra GD"/>
                <w:b/>
                <w:noProof/>
                <w:color w:val="0070C0"/>
                <w:lang w:eastAsia="en-GB"/>
              </w:rPr>
              <w:t>Shape hunt – do for a sahep hunt around the house and record all the shapes you find</w:t>
            </w:r>
          </w:p>
        </w:tc>
        <w:tc>
          <w:tcPr>
            <w:tcW w:w="2810" w:type="dxa"/>
            <w:shd w:val="clear" w:color="auto" w:fill="BDD6EE" w:themeFill="accent1" w:themeFillTint="66"/>
          </w:tcPr>
          <w:p w:rsidR="00D21B12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4</w:t>
            </w:r>
          </w:p>
          <w:p w:rsidR="00436C31" w:rsidRPr="00436C31" w:rsidRDefault="00436C31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436C31">
              <w:rPr>
                <w:rFonts w:ascii="Maiandra GD" w:hAnsi="Maiandra GD"/>
                <w:b/>
                <w:color w:val="0070C0"/>
              </w:rPr>
              <w:t>Get your favourite Teddy and now play hide and seek with your grown up – give them a clue – ‘</w:t>
            </w:r>
            <w:r w:rsidRPr="00436C31">
              <w:rPr>
                <w:rFonts w:ascii="Maiandra GD" w:hAnsi="Maiandra GD"/>
                <w:b/>
                <w:i/>
                <w:color w:val="0070C0"/>
              </w:rPr>
              <w:t>my teddy is under the table’</w:t>
            </w:r>
          </w:p>
        </w:tc>
        <w:tc>
          <w:tcPr>
            <w:tcW w:w="2936" w:type="dxa"/>
            <w:shd w:val="clear" w:color="auto" w:fill="BDD6EE" w:themeFill="accent1" w:themeFillTint="66"/>
          </w:tcPr>
          <w:p w:rsidR="00D21B12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5</w:t>
            </w:r>
          </w:p>
          <w:p w:rsidR="00436C31" w:rsidRDefault="00436C31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 xml:space="preserve">Play I spy with your grown up but give clues top where the object is </w:t>
            </w:r>
          </w:p>
          <w:p w:rsidR="00436C31" w:rsidRPr="00436C31" w:rsidRDefault="00436C31" w:rsidP="00D21B12">
            <w:pPr>
              <w:jc w:val="center"/>
              <w:rPr>
                <w:rFonts w:ascii="Maiandra GD" w:hAnsi="Maiandra GD"/>
                <w:b/>
                <w:i/>
                <w:color w:val="0070C0"/>
              </w:rPr>
            </w:pPr>
            <w:r w:rsidRPr="00436C31">
              <w:rPr>
                <w:rFonts w:ascii="Maiandra GD" w:hAnsi="Maiandra GD"/>
                <w:b/>
                <w:i/>
                <w:color w:val="0070C0"/>
              </w:rPr>
              <w:t>e.g. I spy with my little eye something red on top of the book shelf</w:t>
            </w:r>
          </w:p>
          <w:p w:rsidR="00436C31" w:rsidRPr="00436C31" w:rsidRDefault="00436C31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</w:tc>
      </w:tr>
      <w:tr w:rsidR="00436C31" w:rsidRPr="007B7F01" w:rsidTr="009317DC">
        <w:trPr>
          <w:trHeight w:val="769"/>
        </w:trPr>
        <w:tc>
          <w:tcPr>
            <w:tcW w:w="1158" w:type="dxa"/>
            <w:shd w:val="clear" w:color="auto" w:fill="FFFF66"/>
          </w:tcPr>
          <w:p w:rsidR="00311156" w:rsidRPr="00311156" w:rsidRDefault="00011BB1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Guided reading</w:t>
            </w:r>
          </w:p>
          <w:p w:rsidR="00156B00" w:rsidRPr="00823BE8" w:rsidRDefault="00311156" w:rsidP="00823BE8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3099" w:type="dxa"/>
            <w:shd w:val="clear" w:color="auto" w:fill="FFFF66"/>
          </w:tcPr>
          <w:p w:rsidR="00156B00" w:rsidRPr="00D57251" w:rsidRDefault="00BE4491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15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Is it Nan?</w:t>
              </w:r>
            </w:hyperlink>
          </w:p>
        </w:tc>
        <w:tc>
          <w:tcPr>
            <w:tcW w:w="2882" w:type="dxa"/>
            <w:shd w:val="clear" w:color="auto" w:fill="FFFF66"/>
          </w:tcPr>
          <w:p w:rsidR="00156B00" w:rsidRPr="00D57251" w:rsidRDefault="00BE4491" w:rsidP="007B7F01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  <w:hyperlink r:id="rId16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Nod</w:t>
              </w:r>
            </w:hyperlink>
          </w:p>
        </w:tc>
        <w:tc>
          <w:tcPr>
            <w:tcW w:w="2892" w:type="dxa"/>
            <w:shd w:val="clear" w:color="auto" w:fill="FFFF66"/>
          </w:tcPr>
          <w:p w:rsidR="00156B00" w:rsidRPr="00D57251" w:rsidRDefault="00BE4491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17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Tin man Tim</w:t>
              </w:r>
            </w:hyperlink>
          </w:p>
        </w:tc>
        <w:tc>
          <w:tcPr>
            <w:tcW w:w="2810" w:type="dxa"/>
            <w:shd w:val="clear" w:color="auto" w:fill="FFFF66"/>
          </w:tcPr>
          <w:p w:rsidR="00156B00" w:rsidRPr="00D57251" w:rsidRDefault="00BE4491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18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Tom’s mad mop</w:t>
              </w:r>
            </w:hyperlink>
          </w:p>
        </w:tc>
        <w:tc>
          <w:tcPr>
            <w:tcW w:w="2936" w:type="dxa"/>
            <w:shd w:val="clear" w:color="auto" w:fill="FFFF66"/>
          </w:tcPr>
          <w:p w:rsidR="00156B00" w:rsidRPr="00D57251" w:rsidRDefault="00BE4491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19" w:history="1">
              <w:r w:rsidR="00522554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Cat and Dog</w:t>
              </w:r>
            </w:hyperlink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135"/>
        <w:gridCol w:w="3113"/>
        <w:gridCol w:w="2783"/>
        <w:gridCol w:w="2949"/>
        <w:gridCol w:w="2948"/>
        <w:gridCol w:w="2949"/>
      </w:tblGrid>
      <w:tr w:rsidR="00156B00" w:rsidRPr="007B7F01" w:rsidTr="00311156">
        <w:tc>
          <w:tcPr>
            <w:tcW w:w="1135" w:type="dxa"/>
            <w:shd w:val="clear" w:color="auto" w:fill="FFFF00"/>
          </w:tcPr>
          <w:p w:rsid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:rsidR="00156B00" w:rsidRPr="007B7F01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742" w:type="dxa"/>
            <w:gridSpan w:val="5"/>
            <w:shd w:val="clear" w:color="auto" w:fill="FFFF00"/>
          </w:tcPr>
          <w:p w:rsidR="00156B00" w:rsidRPr="007B7F01" w:rsidRDefault="00156B00" w:rsidP="00156B00">
            <w:pPr>
              <w:rPr>
                <w:rFonts w:ascii="Maiandra GD" w:hAnsi="Maiandra GD"/>
                <w:b/>
              </w:rPr>
            </w:pPr>
          </w:p>
        </w:tc>
      </w:tr>
      <w:tr w:rsidR="00156B00" w:rsidRPr="007B7F01" w:rsidTr="00522554">
        <w:tc>
          <w:tcPr>
            <w:tcW w:w="1135" w:type="dxa"/>
            <w:shd w:val="clear" w:color="auto" w:fill="81FFBA"/>
          </w:tcPr>
          <w:p w:rsidR="00156B00" w:rsidRPr="007B7F01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Activities</w:t>
            </w:r>
          </w:p>
        </w:tc>
        <w:tc>
          <w:tcPr>
            <w:tcW w:w="3113" w:type="dxa"/>
            <w:shd w:val="clear" w:color="auto" w:fill="81FFBA"/>
          </w:tcPr>
          <w:p w:rsidR="00156B00" w:rsidRPr="007B7F01" w:rsidRDefault="00156B00" w:rsidP="00156B00">
            <w:pPr>
              <w:rPr>
                <w:rFonts w:ascii="Maiandra GD" w:hAnsi="Maiandra GD"/>
              </w:rPr>
            </w:pPr>
          </w:p>
        </w:tc>
        <w:tc>
          <w:tcPr>
            <w:tcW w:w="2783" w:type="dxa"/>
            <w:shd w:val="clear" w:color="auto" w:fill="81FFBA"/>
          </w:tcPr>
          <w:p w:rsidR="00156B00" w:rsidRPr="007B7F01" w:rsidRDefault="00156B00" w:rsidP="00156B00">
            <w:pPr>
              <w:rPr>
                <w:rFonts w:ascii="Maiandra GD" w:hAnsi="Maiandra GD"/>
              </w:rPr>
            </w:pPr>
          </w:p>
        </w:tc>
        <w:tc>
          <w:tcPr>
            <w:tcW w:w="2949" w:type="dxa"/>
            <w:shd w:val="clear" w:color="auto" w:fill="81FFBA"/>
          </w:tcPr>
          <w:p w:rsidR="00156B00" w:rsidRPr="007B7F01" w:rsidRDefault="00156B00" w:rsidP="00156B00">
            <w:pPr>
              <w:rPr>
                <w:rFonts w:ascii="Maiandra GD" w:hAnsi="Maiandra GD"/>
                <w:sz w:val="20"/>
              </w:rPr>
            </w:pPr>
          </w:p>
        </w:tc>
        <w:tc>
          <w:tcPr>
            <w:tcW w:w="2948" w:type="dxa"/>
            <w:shd w:val="clear" w:color="auto" w:fill="81FFBA"/>
          </w:tcPr>
          <w:p w:rsidR="00156B00" w:rsidRPr="007B7F01" w:rsidRDefault="00156B00" w:rsidP="00156B00">
            <w:pPr>
              <w:rPr>
                <w:rFonts w:ascii="Maiandra GD" w:hAnsi="Maiandra GD"/>
              </w:rPr>
            </w:pPr>
          </w:p>
        </w:tc>
        <w:tc>
          <w:tcPr>
            <w:tcW w:w="2949" w:type="dxa"/>
            <w:shd w:val="clear" w:color="auto" w:fill="81FFBA"/>
          </w:tcPr>
          <w:p w:rsidR="00156B00" w:rsidRPr="007B7F01" w:rsidRDefault="00156B00" w:rsidP="00156B00">
            <w:pPr>
              <w:jc w:val="center"/>
              <w:rPr>
                <w:rFonts w:ascii="Maiandra GD" w:hAnsi="Maiandra GD"/>
                <w:b/>
              </w:rPr>
            </w:pPr>
          </w:p>
        </w:tc>
      </w:tr>
    </w:tbl>
    <w:p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491" w:rsidRDefault="00BE4491" w:rsidP="00156B00">
      <w:pPr>
        <w:spacing w:after="0" w:line="240" w:lineRule="auto"/>
      </w:pPr>
      <w:r>
        <w:separator/>
      </w:r>
    </w:p>
  </w:endnote>
  <w:endnote w:type="continuationSeparator" w:id="0">
    <w:p w:rsidR="00BE4491" w:rsidRDefault="00BE4491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491" w:rsidRDefault="00BE4491" w:rsidP="00156B00">
      <w:pPr>
        <w:spacing w:after="0" w:line="240" w:lineRule="auto"/>
      </w:pPr>
      <w:r>
        <w:separator/>
      </w:r>
    </w:p>
  </w:footnote>
  <w:footnote w:type="continuationSeparator" w:id="0">
    <w:p w:rsidR="00BE4491" w:rsidRDefault="00BE4491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0F6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 </w:t>
    </w:r>
    <w:r w:rsidR="00436C31">
      <w:rPr>
        <w:rFonts w:ascii="Maiandra GD" w:hAnsi="Maiandra GD"/>
        <w:b/>
      </w:rPr>
      <w:t>16</w:t>
    </w:r>
    <w:r w:rsidR="00436C31" w:rsidRPr="00436C31">
      <w:rPr>
        <w:rFonts w:ascii="Maiandra GD" w:hAnsi="Maiandra GD"/>
        <w:b/>
        <w:vertAlign w:val="superscript"/>
      </w:rPr>
      <w:t>th</w:t>
    </w:r>
    <w:r w:rsidR="00436C31">
      <w:rPr>
        <w:rFonts w:ascii="Maiandra GD" w:hAnsi="Maiandra GD"/>
        <w:b/>
      </w:rPr>
      <w:t xml:space="preserve"> November 2020</w:t>
    </w:r>
  </w:p>
  <w:p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B00"/>
    <w:rsid w:val="00003ED1"/>
    <w:rsid w:val="00011BB1"/>
    <w:rsid w:val="000E6B8F"/>
    <w:rsid w:val="00156B00"/>
    <w:rsid w:val="001D6F0D"/>
    <w:rsid w:val="001E3417"/>
    <w:rsid w:val="00214E5A"/>
    <w:rsid w:val="002433F8"/>
    <w:rsid w:val="00254603"/>
    <w:rsid w:val="00311156"/>
    <w:rsid w:val="003173DE"/>
    <w:rsid w:val="003D6B99"/>
    <w:rsid w:val="00420C4F"/>
    <w:rsid w:val="00436C31"/>
    <w:rsid w:val="00471A21"/>
    <w:rsid w:val="00522554"/>
    <w:rsid w:val="00547F37"/>
    <w:rsid w:val="005B5A57"/>
    <w:rsid w:val="005E6E40"/>
    <w:rsid w:val="00670DCE"/>
    <w:rsid w:val="006D0ED0"/>
    <w:rsid w:val="00732946"/>
    <w:rsid w:val="007B7F01"/>
    <w:rsid w:val="007D6421"/>
    <w:rsid w:val="00823BE8"/>
    <w:rsid w:val="008742AF"/>
    <w:rsid w:val="008A395F"/>
    <w:rsid w:val="008F021C"/>
    <w:rsid w:val="00913EE5"/>
    <w:rsid w:val="00914A7C"/>
    <w:rsid w:val="009317DC"/>
    <w:rsid w:val="009A70F6"/>
    <w:rsid w:val="00A5126E"/>
    <w:rsid w:val="00A743D9"/>
    <w:rsid w:val="00AA7EAD"/>
    <w:rsid w:val="00B339F6"/>
    <w:rsid w:val="00B55EF0"/>
    <w:rsid w:val="00B626CB"/>
    <w:rsid w:val="00BB78FC"/>
    <w:rsid w:val="00BE4491"/>
    <w:rsid w:val="00C13AD5"/>
    <w:rsid w:val="00C23799"/>
    <w:rsid w:val="00C941B5"/>
    <w:rsid w:val="00CA755E"/>
    <w:rsid w:val="00CD75F9"/>
    <w:rsid w:val="00D12304"/>
    <w:rsid w:val="00D21B12"/>
    <w:rsid w:val="00D57251"/>
    <w:rsid w:val="00DB17F8"/>
    <w:rsid w:val="00E20F37"/>
    <w:rsid w:val="00E65EBC"/>
    <w:rsid w:val="00E845DB"/>
    <w:rsid w:val="00EC7D6F"/>
    <w:rsid w:val="00F26E33"/>
    <w:rsid w:val="00F61134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242DBB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b7bXJRkLBE&amp;list=PLuGr6z2H2KNGLy2Tckcy8Kk8u10mXgcmi&amp;index=38" TargetMode="External"/><Relationship Id="rId13" Type="http://schemas.openxmlformats.org/officeDocument/2006/relationships/hyperlink" Target="https://primarysite-prod-sorted.s3.amazonaws.com/bishopton-primary-school/UploadedDocument/83986b998b5b44a7a472ecbc4bd1d976/green-words-1.pdf" TargetMode="External"/><Relationship Id="rId18" Type="http://schemas.openxmlformats.org/officeDocument/2006/relationships/hyperlink" Target="https://resources.activelearnprimary.co.uk/epub/platform-player/index.html?activeTextPlayerResourceId=240371&amp;resourceId=207270&amp;resourceTitle=Tom%27s%20Mad%20Mop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h5w9Ax-uiQM&amp;list=PLuGr6z2H2KNGLy2Tckcy8Kk8u10mXgcmi&amp;index=35" TargetMode="External"/><Relationship Id="rId17" Type="http://schemas.openxmlformats.org/officeDocument/2006/relationships/hyperlink" Target="https://resources.activelearnprimary.co.uk/epub/platform-player/index.html?activeTextPlayerResourceId=240371&amp;resourceId=207269&amp;resourceTitle=Tin%20Man%20Tim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sources.activelearnprimary.co.uk/epub/platform-player/index.html?activeTextPlayerResourceId=240371&amp;resourceId=207555&amp;resourceTitle=Nod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R6cOcSJLXo0&amp;list=PLuGr6z2H2KNGLy2Tckcy8Kk8u10mXgcmi&amp;index=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sources.activelearnprimary.co.uk/epub/platform-player/index.html?activeTextPlayerResourceId=240371&amp;resourceId=207268&amp;resourceTitle=Is%20Nan%20In%3F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10" Type="http://schemas.openxmlformats.org/officeDocument/2006/relationships/hyperlink" Target="https://primarysite-prod-sorted.s3.amazonaws.com/bishopton-primary-school/UploadedDocument/83986b998b5b44a7a472ecbc4bd1d976/green-words-1.pdf" TargetMode="External"/><Relationship Id="rId19" Type="http://schemas.openxmlformats.org/officeDocument/2006/relationships/hyperlink" Target="https://resources.activelearnprimary.co.uk/epub/platform-player/index.html?activeTextPlayerResourceId=240371&amp;resourceId=207641&amp;resourceTitle=Cat%20and%20Dog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bBIZBegHqsE&amp;list=PLuGr6z2H2KNGLy2Tckcy8Kk8u10mXgcmi&amp;index=41" TargetMode="External"/><Relationship Id="rId14" Type="http://schemas.openxmlformats.org/officeDocument/2006/relationships/hyperlink" Target="https://whiterosemaths.com/homelearning/early-years/its-me-1-2-3-week-2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63D7A-49D4-40FD-AEFB-DA897E102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 Carter BTP</cp:lastModifiedBy>
  <cp:revision>2</cp:revision>
  <dcterms:created xsi:type="dcterms:W3CDTF">2020-11-16T12:21:00Z</dcterms:created>
  <dcterms:modified xsi:type="dcterms:W3CDTF">2020-11-16T12:21:00Z</dcterms:modified>
</cp:coreProperties>
</file>