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1" w:tblpY="-960"/>
        <w:tblW w:w="14796" w:type="dxa"/>
        <w:tblLayout w:type="fixed"/>
        <w:tblLook w:val="04A0" w:firstRow="1" w:lastRow="0" w:firstColumn="1" w:lastColumn="0" w:noHBand="0" w:noVBand="1"/>
      </w:tblPr>
      <w:tblGrid>
        <w:gridCol w:w="14796"/>
      </w:tblGrid>
      <w:tr w:rsidR="00594B02" w:rsidRPr="00572690" w:rsidTr="00594B02">
        <w:trPr>
          <w:trHeight w:val="539"/>
        </w:trPr>
        <w:tc>
          <w:tcPr>
            <w:tcW w:w="14796" w:type="dxa"/>
            <w:shd w:val="clear" w:color="auto" w:fill="D9D9D9" w:themeFill="background1" w:themeFillShade="D9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 xml:space="preserve">que and </w:t>
            </w:r>
            <w:proofErr w:type="spellStart"/>
            <w:r w:rsidRPr="00572690">
              <w:rPr>
                <w:rFonts w:ascii="Century Gothic" w:hAnsi="Century Gothic"/>
                <w:b/>
              </w:rPr>
              <w:t>gue</w:t>
            </w:r>
            <w:proofErr w:type="spellEnd"/>
            <w:r w:rsidRPr="00572690">
              <w:rPr>
                <w:rFonts w:ascii="Century Gothic" w:hAnsi="Century Gothic"/>
                <w:b/>
              </w:rPr>
              <w:t xml:space="preserve"> suffix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league</w:t>
            </w:r>
          </w:p>
        </w:tc>
      </w:tr>
      <w:tr w:rsidR="00594B02" w:rsidRPr="00572690" w:rsidTr="00594B02">
        <w:trPr>
          <w:trHeight w:val="373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tongue</w:t>
            </w:r>
          </w:p>
        </w:tc>
      </w:tr>
      <w:tr w:rsidR="00594B02" w:rsidRPr="00572690" w:rsidTr="00594B02">
        <w:trPr>
          <w:trHeight w:val="373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fatigue</w:t>
            </w:r>
          </w:p>
        </w:tc>
      </w:tr>
      <w:tr w:rsidR="00594B02" w:rsidRPr="00572690" w:rsidTr="00594B02">
        <w:trPr>
          <w:trHeight w:val="373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unique</w:t>
            </w:r>
          </w:p>
        </w:tc>
      </w:tr>
      <w:tr w:rsidR="00594B02" w:rsidRPr="00572690" w:rsidTr="00594B02">
        <w:trPr>
          <w:trHeight w:val="373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cheque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opaque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mosque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antique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synagogue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meringue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dialogue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vague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plague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94B02" w:rsidRDefault="00594B02" w:rsidP="00594B02">
            <w:pPr>
              <w:jc w:val="center"/>
              <w:rPr>
                <w:rFonts w:ascii="Century Gothic" w:hAnsi="Century Gothic"/>
                <w:b/>
                <w:highlight w:val="yellow"/>
              </w:rPr>
            </w:pPr>
            <w:r w:rsidRPr="00594B02">
              <w:rPr>
                <w:rFonts w:ascii="Century Gothic" w:hAnsi="Century Gothic"/>
                <w:b/>
                <w:highlight w:val="yellow"/>
              </w:rPr>
              <w:t>prologue</w:t>
            </w:r>
          </w:p>
        </w:tc>
      </w:tr>
      <w:tr w:rsidR="00594B02" w:rsidRPr="00572690" w:rsidTr="00594B02">
        <w:trPr>
          <w:trHeight w:val="415"/>
        </w:trPr>
        <w:tc>
          <w:tcPr>
            <w:tcW w:w="14796" w:type="dxa"/>
            <w:shd w:val="clear" w:color="auto" w:fill="auto"/>
            <w:vAlign w:val="center"/>
          </w:tcPr>
          <w:p w:rsidR="00594B02" w:rsidRPr="00572690" w:rsidRDefault="00594B02" w:rsidP="00594B02">
            <w:pPr>
              <w:jc w:val="center"/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 w:rsidRPr="00594B02">
              <w:rPr>
                <w:rFonts w:ascii="Century Gothic" w:hAnsi="Century Gothic"/>
                <w:b/>
                <w:highlight w:val="yellow"/>
              </w:rPr>
              <w:t>epilogue</w:t>
            </w:r>
          </w:p>
        </w:tc>
      </w:tr>
    </w:tbl>
    <w:p w:rsidR="00183580" w:rsidRDefault="00594B02"/>
    <w:sectPr w:rsidR="00183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B02"/>
    <w:rsid w:val="00053243"/>
    <w:rsid w:val="00594B02"/>
    <w:rsid w:val="005D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04A729-090C-4CA8-A9AA-0E807308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4B02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4B02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2021-06-21T11:49:00Z</dcterms:created>
  <dcterms:modified xsi:type="dcterms:W3CDTF">2021-06-21T11:51:00Z</dcterms:modified>
</cp:coreProperties>
</file>